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9F6D" w14:textId="6A56AAE9" w:rsidR="00F21283" w:rsidRPr="00D63455" w:rsidRDefault="00D63455" w:rsidP="00D557CF">
      <w:pPr>
        <w:pStyle w:val="21"/>
      </w:pPr>
      <w:r>
        <w:t>Шаблон статьи в журнал «</w:t>
      </w:r>
      <w:r w:rsidR="008E0338">
        <w:t>Компьютерная оптика</w:t>
      </w:r>
      <w:r>
        <w:t>»</w:t>
      </w:r>
    </w:p>
    <w:p w14:paraId="63158F7C" w14:textId="0D97EF3A" w:rsidR="002E09F8" w:rsidRDefault="00B0570F">
      <w:pPr>
        <w:pStyle w:val="Authors"/>
        <w:rPr>
          <w:vertAlign w:val="superscript"/>
        </w:rPr>
      </w:pPr>
      <w:r w:rsidRPr="00DB6CF6">
        <w:t xml:space="preserve">Д.В. Кирш </w:t>
      </w:r>
      <w:r w:rsidRPr="00DB6CF6">
        <w:rPr>
          <w:vertAlign w:val="superscript"/>
        </w:rPr>
        <w:t>1,</w:t>
      </w:r>
      <w:proofErr w:type="gramStart"/>
      <w:r w:rsidRPr="00DB6CF6">
        <w:rPr>
          <w:vertAlign w:val="superscript"/>
        </w:rPr>
        <w:t>2</w:t>
      </w:r>
      <w:r w:rsidR="009A4437" w:rsidRPr="009A4437">
        <w:rPr>
          <w:vertAlign w:val="superscript"/>
        </w:rPr>
        <w:t>,*</w:t>
      </w:r>
      <w:proofErr w:type="gramEnd"/>
      <w:r w:rsidRPr="00DB6CF6">
        <w:t xml:space="preserve">, </w:t>
      </w:r>
      <w:r w:rsidR="00F21283" w:rsidRPr="00DB6CF6">
        <w:t xml:space="preserve">М.А. Вахе </w:t>
      </w:r>
      <w:r w:rsidR="007A0094" w:rsidRPr="00DB6CF6">
        <w:rPr>
          <w:vertAlign w:val="superscript"/>
        </w:rPr>
        <w:t>1</w:t>
      </w:r>
    </w:p>
    <w:p w14:paraId="104806E5" w14:textId="1414635E" w:rsidR="00F21283" w:rsidRPr="009A4437" w:rsidRDefault="00F21283">
      <w:pPr>
        <w:pStyle w:val="Authors"/>
      </w:pPr>
      <w:r w:rsidRPr="00DB6CF6">
        <w:rPr>
          <w:vertAlign w:val="superscript"/>
        </w:rPr>
        <w:t>1</w:t>
      </w:r>
      <w:r w:rsidR="007A0094" w:rsidRPr="00DB6CF6">
        <w:t xml:space="preserve"> Самарский национальный исследовательский университет имени академика С.П.</w:t>
      </w:r>
      <w:r w:rsidR="007A0094" w:rsidRPr="00DB6CF6">
        <w:rPr>
          <w:lang w:val="en-US"/>
        </w:rPr>
        <w:t> </w:t>
      </w:r>
      <w:r w:rsidR="007A0094" w:rsidRPr="00DB6CF6">
        <w:t>Королёва,</w:t>
      </w:r>
      <w:r w:rsidR="007A0094" w:rsidRPr="00DB6CF6">
        <w:br/>
        <w:t>443086, Россия, г. Самара, Московское шоссе, д. 34;</w:t>
      </w:r>
      <w:r w:rsidR="007A0094" w:rsidRPr="00DB6CF6">
        <w:br/>
      </w:r>
      <w:r w:rsidR="007A0094" w:rsidRPr="00DB6CF6">
        <w:rPr>
          <w:vertAlign w:val="superscript"/>
        </w:rPr>
        <w:t xml:space="preserve">2 </w:t>
      </w:r>
      <w:r w:rsidR="007454A0" w:rsidRPr="007454A0">
        <w:t>Институт систем обработки изображений, НИЦ «Курчатовский институт»</w:t>
      </w:r>
      <w:r w:rsidRPr="00DB6CF6">
        <w:t xml:space="preserve">, </w:t>
      </w:r>
      <w:r w:rsidRPr="00DB6CF6">
        <w:br/>
        <w:t>443001, Россия, г. Самара, ул. Молодогвардейская, д. 151</w:t>
      </w:r>
      <w:r w:rsidR="009A4437">
        <w:rPr>
          <w:lang w:val="en-US"/>
        </w:rPr>
        <w:t>;</w:t>
      </w:r>
      <w:r w:rsidR="009A4437">
        <w:rPr>
          <w:lang w:val="en-US"/>
        </w:rPr>
        <w:br/>
        <w:t xml:space="preserve">* </w:t>
      </w:r>
      <w:r w:rsidR="009A4437">
        <w:t>автор для связи</w:t>
      </w:r>
    </w:p>
    <w:p w14:paraId="363D410E" w14:textId="77777777" w:rsidR="00F21283" w:rsidRPr="00DB6CF6" w:rsidRDefault="00F21283">
      <w:pPr>
        <w:pStyle w:val="31"/>
      </w:pPr>
      <w:r w:rsidRPr="00DB6CF6">
        <w:t>Аннотация</w:t>
      </w:r>
    </w:p>
    <w:p w14:paraId="539BA05E" w14:textId="294390D6" w:rsidR="00F36D12" w:rsidRPr="00DB6CF6" w:rsidRDefault="008E0338">
      <w:pPr>
        <w:pStyle w:val="Annotation"/>
        <w:rPr>
          <w:spacing w:val="2"/>
        </w:rPr>
      </w:pPr>
      <w:r>
        <w:rPr>
          <w:spacing w:val="2"/>
        </w:rPr>
        <w:t>Шаблон</w:t>
      </w:r>
      <w:r w:rsidR="00F21283" w:rsidRPr="00DB6CF6">
        <w:rPr>
          <w:spacing w:val="2"/>
        </w:rPr>
        <w:t xml:space="preserve"> </w:t>
      </w:r>
      <w:r w:rsidR="00152211" w:rsidRPr="00DB6CF6">
        <w:rPr>
          <w:spacing w:val="2"/>
        </w:rPr>
        <w:t>подготовлен</w:t>
      </w:r>
      <w:r w:rsidR="00F21283" w:rsidRPr="00DB6CF6">
        <w:rPr>
          <w:spacing w:val="2"/>
        </w:rPr>
        <w:t xml:space="preserve"> с целью помочь авторам </w:t>
      </w:r>
      <w:r w:rsidR="00B20245" w:rsidRPr="00DB6CF6">
        <w:rPr>
          <w:spacing w:val="2"/>
        </w:rPr>
        <w:t>корректно</w:t>
      </w:r>
      <w:r w:rsidR="00F21283" w:rsidRPr="00DB6CF6">
        <w:rPr>
          <w:spacing w:val="2"/>
        </w:rPr>
        <w:t xml:space="preserve"> оформлять стат</w:t>
      </w:r>
      <w:r w:rsidR="009210FC" w:rsidRPr="00DB6CF6">
        <w:rPr>
          <w:spacing w:val="2"/>
        </w:rPr>
        <w:t>ьи</w:t>
      </w:r>
      <w:r w:rsidR="00F21283" w:rsidRPr="00DB6CF6">
        <w:rPr>
          <w:spacing w:val="2"/>
        </w:rPr>
        <w:t>, направляем</w:t>
      </w:r>
      <w:r w:rsidR="00A21EB6" w:rsidRPr="00DB6CF6">
        <w:rPr>
          <w:spacing w:val="2"/>
        </w:rPr>
        <w:t>ы</w:t>
      </w:r>
      <w:r w:rsidR="009210FC" w:rsidRPr="00DB6CF6">
        <w:rPr>
          <w:spacing w:val="2"/>
        </w:rPr>
        <w:t>е</w:t>
      </w:r>
      <w:r w:rsidR="00F21283" w:rsidRPr="00DB6CF6">
        <w:rPr>
          <w:spacing w:val="2"/>
        </w:rPr>
        <w:t xml:space="preserve"> для </w:t>
      </w:r>
      <w:r w:rsidR="009210FC" w:rsidRPr="00DB6CF6">
        <w:rPr>
          <w:spacing w:val="2"/>
        </w:rPr>
        <w:t>публикации</w:t>
      </w:r>
      <w:r w:rsidR="00F21283" w:rsidRPr="00DB6CF6">
        <w:rPr>
          <w:spacing w:val="2"/>
        </w:rPr>
        <w:t xml:space="preserve"> в журнал</w:t>
      </w:r>
      <w:r w:rsidR="00212E14" w:rsidRPr="00DB6CF6">
        <w:rPr>
          <w:spacing w:val="2"/>
        </w:rPr>
        <w:t>е</w:t>
      </w:r>
      <w:r w:rsidR="00F21283" w:rsidRPr="00DB6CF6">
        <w:rPr>
          <w:spacing w:val="2"/>
        </w:rPr>
        <w:t xml:space="preserve"> «Компьютерная оптика». В </w:t>
      </w:r>
      <w:r>
        <w:rPr>
          <w:spacing w:val="2"/>
        </w:rPr>
        <w:t>шаблоне представлены примеры оформления</w:t>
      </w:r>
      <w:r w:rsidR="00755EF3" w:rsidRPr="00DB6CF6">
        <w:rPr>
          <w:spacing w:val="2"/>
        </w:rPr>
        <w:t xml:space="preserve"> </w:t>
      </w:r>
      <w:r w:rsidR="00F21283" w:rsidRPr="00DB6CF6">
        <w:rPr>
          <w:spacing w:val="2"/>
        </w:rPr>
        <w:t xml:space="preserve">текстовой части статьи, </w:t>
      </w:r>
      <w:r w:rsidR="00755EF3" w:rsidRPr="00DB6CF6">
        <w:rPr>
          <w:spacing w:val="2"/>
        </w:rPr>
        <w:t xml:space="preserve">рисунков, </w:t>
      </w:r>
      <w:r w:rsidR="00F21283" w:rsidRPr="00DB6CF6">
        <w:rPr>
          <w:spacing w:val="2"/>
        </w:rPr>
        <w:t xml:space="preserve">таблиц, </w:t>
      </w:r>
      <w:r w:rsidR="00755EF3" w:rsidRPr="00DB6CF6">
        <w:rPr>
          <w:spacing w:val="2"/>
        </w:rPr>
        <w:t>формул</w:t>
      </w:r>
      <w:r w:rsidR="00F21283" w:rsidRPr="00DB6CF6">
        <w:rPr>
          <w:spacing w:val="2"/>
        </w:rPr>
        <w:t>, литературы, благодарностей, приложений и сведений об авторах.</w:t>
      </w:r>
    </w:p>
    <w:p w14:paraId="73ADFF24" w14:textId="7FC2B41F" w:rsidR="00F21283" w:rsidRPr="006A334E" w:rsidRDefault="00F21283">
      <w:pPr>
        <w:pStyle w:val="Annotation"/>
        <w:rPr>
          <w:spacing w:val="-4"/>
        </w:rPr>
      </w:pPr>
      <w:r w:rsidRPr="006A334E">
        <w:rPr>
          <w:i/>
          <w:spacing w:val="-4"/>
          <w:u w:val="single"/>
        </w:rPr>
        <w:t>Ключевые слова</w:t>
      </w:r>
      <w:r w:rsidRPr="006A334E">
        <w:rPr>
          <w:spacing w:val="-4"/>
        </w:rPr>
        <w:t xml:space="preserve">: </w:t>
      </w:r>
      <w:r w:rsidR="00B94C15" w:rsidRPr="006A334E">
        <w:rPr>
          <w:spacing w:val="-4"/>
        </w:rPr>
        <w:t>форматирование статьи, подача статьи</w:t>
      </w:r>
      <w:r w:rsidRPr="006A334E">
        <w:rPr>
          <w:spacing w:val="-4"/>
        </w:rPr>
        <w:t xml:space="preserve">, </w:t>
      </w:r>
      <w:r w:rsidR="00BF02AF">
        <w:rPr>
          <w:spacing w:val="-4"/>
        </w:rPr>
        <w:t>К</w:t>
      </w:r>
      <w:r w:rsidRPr="006A334E">
        <w:rPr>
          <w:spacing w:val="-4"/>
        </w:rPr>
        <w:t xml:space="preserve">омпьютерная оптика, </w:t>
      </w:r>
      <w:r w:rsidR="00624D51" w:rsidRPr="006A334E">
        <w:rPr>
          <w:spacing w:val="-4"/>
        </w:rPr>
        <w:t xml:space="preserve">дифракционная оптика, </w:t>
      </w:r>
      <w:r w:rsidRPr="006A334E">
        <w:rPr>
          <w:spacing w:val="-4"/>
        </w:rPr>
        <w:t>обработка изображений.</w:t>
      </w:r>
    </w:p>
    <w:p w14:paraId="7521F7DE" w14:textId="08ECE1C8" w:rsidR="00F21283" w:rsidRPr="00DB6CF6" w:rsidRDefault="00F21283">
      <w:pPr>
        <w:pStyle w:val="Annotation"/>
        <w:rPr>
          <w:spacing w:val="-6"/>
        </w:rPr>
      </w:pPr>
      <w:r w:rsidRPr="00DB6CF6">
        <w:rPr>
          <w:i/>
          <w:spacing w:val="-6"/>
          <w:u w:val="single"/>
        </w:rPr>
        <w:t>Цитирование</w:t>
      </w:r>
      <w:r w:rsidRPr="00DB6CF6">
        <w:rPr>
          <w:spacing w:val="-6"/>
        </w:rPr>
        <w:t xml:space="preserve">: </w:t>
      </w:r>
      <w:r w:rsidR="00B0570F" w:rsidRPr="00DB6CF6">
        <w:rPr>
          <w:b/>
          <w:spacing w:val="-6"/>
        </w:rPr>
        <w:t>Кирш, Д.В.</w:t>
      </w:r>
      <w:r w:rsidRPr="00DB6CF6">
        <w:rPr>
          <w:spacing w:val="-6"/>
        </w:rPr>
        <w:t xml:space="preserve"> </w:t>
      </w:r>
      <w:r w:rsidR="008E0338" w:rsidRPr="008E0338">
        <w:rPr>
          <w:spacing w:val="-6"/>
        </w:rPr>
        <w:t>Шаблон статьи в журнал «Компьютерная оптика»</w:t>
      </w:r>
      <w:r w:rsidR="00046BC4" w:rsidRPr="00DB6CF6">
        <w:t xml:space="preserve"> </w:t>
      </w:r>
      <w:r w:rsidRPr="00DB6CF6">
        <w:rPr>
          <w:spacing w:val="-6"/>
        </w:rPr>
        <w:t>/</w:t>
      </w:r>
      <w:r w:rsidR="00D7117F" w:rsidRPr="00DB6CF6">
        <w:rPr>
          <w:spacing w:val="-6"/>
        </w:rPr>
        <w:t xml:space="preserve"> </w:t>
      </w:r>
      <w:r w:rsidR="00BF07C5" w:rsidRPr="00DB6CF6">
        <w:rPr>
          <w:spacing w:val="-6"/>
        </w:rPr>
        <w:t>Д</w:t>
      </w:r>
      <w:r w:rsidRPr="00DB6CF6">
        <w:rPr>
          <w:spacing w:val="-6"/>
        </w:rPr>
        <w:t>.В. </w:t>
      </w:r>
      <w:r w:rsidR="00BF07C5" w:rsidRPr="00DB6CF6">
        <w:rPr>
          <w:spacing w:val="-6"/>
        </w:rPr>
        <w:t>Кирш</w:t>
      </w:r>
      <w:r w:rsidR="00B0570F" w:rsidRPr="00DB6CF6">
        <w:rPr>
          <w:spacing w:val="-6"/>
        </w:rPr>
        <w:t>, М.А. Вахе</w:t>
      </w:r>
      <w:r w:rsidRPr="00DB6CF6">
        <w:rPr>
          <w:spacing w:val="-6"/>
        </w:rPr>
        <w:t xml:space="preserve"> // Компьютерная оптика. – 20</w:t>
      </w:r>
      <w:r w:rsidRPr="00DB6CF6">
        <w:rPr>
          <w:spacing w:val="-6"/>
          <w:lang w:val="en-US"/>
        </w:rPr>
        <w:t>XX</w:t>
      </w:r>
      <w:r w:rsidRPr="00DB6CF6">
        <w:rPr>
          <w:spacing w:val="-6"/>
        </w:rPr>
        <w:t>. – Т. </w:t>
      </w:r>
      <w:r w:rsidRPr="00DB6CF6">
        <w:rPr>
          <w:spacing w:val="-6"/>
          <w:lang w:val="en-US"/>
        </w:rPr>
        <w:t>XX</w:t>
      </w:r>
      <w:r w:rsidRPr="00DB6CF6">
        <w:rPr>
          <w:spacing w:val="-6"/>
        </w:rPr>
        <w:t>, № </w:t>
      </w:r>
      <w:r w:rsidRPr="00DB6CF6">
        <w:rPr>
          <w:spacing w:val="-6"/>
          <w:lang w:val="en-US"/>
        </w:rPr>
        <w:t>X</w:t>
      </w:r>
      <w:r w:rsidRPr="00DB6CF6">
        <w:rPr>
          <w:spacing w:val="-6"/>
        </w:rPr>
        <w:t xml:space="preserve">. – </w:t>
      </w:r>
      <w:r w:rsidR="003F366B" w:rsidRPr="00DB6CF6">
        <w:t>&lt;</w:t>
      </w:r>
      <w:r w:rsidR="003F366B" w:rsidRPr="00DB6CF6">
        <w:rPr>
          <w:rStyle w:val="af1"/>
          <w:b w:val="0"/>
          <w:lang w:val="en-US"/>
        </w:rPr>
        <w:t>Article</w:t>
      </w:r>
      <w:r w:rsidR="003F366B" w:rsidRPr="00DB6CF6">
        <w:rPr>
          <w:rStyle w:val="af1"/>
          <w:b w:val="0"/>
        </w:rPr>
        <w:t xml:space="preserve"> </w:t>
      </w:r>
      <w:r w:rsidR="003F366B" w:rsidRPr="00DB6CF6">
        <w:rPr>
          <w:rStyle w:val="af1"/>
          <w:b w:val="0"/>
          <w:lang w:val="en-US"/>
        </w:rPr>
        <w:t>ID</w:t>
      </w:r>
      <w:r w:rsidR="003F366B" w:rsidRPr="00DB6CF6">
        <w:rPr>
          <w:spacing w:val="-6"/>
        </w:rPr>
        <w:t>&gt;</w:t>
      </w:r>
      <w:r w:rsidRPr="00DB6CF6">
        <w:rPr>
          <w:spacing w:val="-6"/>
        </w:rPr>
        <w:t xml:space="preserve"> – </w:t>
      </w:r>
      <w:proofErr w:type="spellStart"/>
      <w:r w:rsidR="004873DC">
        <w:rPr>
          <w:spacing w:val="-6"/>
          <w:lang w:val="fr-FR"/>
        </w:rPr>
        <w:t>doi</w:t>
      </w:r>
      <w:proofErr w:type="spellEnd"/>
      <w:r w:rsidR="00AE7E19" w:rsidRPr="00DB6CF6">
        <w:rPr>
          <w:spacing w:val="-6"/>
        </w:rPr>
        <w:t>:10.18287/</w:t>
      </w:r>
      <w:proofErr w:type="gramStart"/>
      <w:r w:rsidR="00AE7E19" w:rsidRPr="00DB6CF6">
        <w:rPr>
          <w:lang w:val="en-US"/>
        </w:rPr>
        <w:t>COJ</w:t>
      </w:r>
      <w:r w:rsidR="00AE7E19" w:rsidRPr="00DB6CF6">
        <w:t>&lt;</w:t>
      </w:r>
      <w:proofErr w:type="gramEnd"/>
      <w:r w:rsidR="008F5EC0" w:rsidRPr="00DB6CF6">
        <w:rPr>
          <w:rStyle w:val="af1"/>
          <w:b w:val="0"/>
          <w:lang w:val="en-US"/>
        </w:rPr>
        <w:t>A</w:t>
      </w:r>
      <w:r w:rsidR="00AE7E19" w:rsidRPr="00DB6CF6">
        <w:rPr>
          <w:rStyle w:val="af1"/>
          <w:b w:val="0"/>
          <w:lang w:val="en-US"/>
        </w:rPr>
        <w:t>rticle</w:t>
      </w:r>
      <w:r w:rsidR="00AE7E19" w:rsidRPr="00DB6CF6">
        <w:rPr>
          <w:rStyle w:val="af1"/>
          <w:b w:val="0"/>
        </w:rPr>
        <w:t xml:space="preserve"> </w:t>
      </w:r>
      <w:r w:rsidR="00AE7E19" w:rsidRPr="00DB6CF6">
        <w:rPr>
          <w:rStyle w:val="af1"/>
          <w:b w:val="0"/>
          <w:lang w:val="en-US"/>
        </w:rPr>
        <w:t>ID</w:t>
      </w:r>
      <w:r w:rsidR="00AE7E19" w:rsidRPr="00DB6CF6">
        <w:rPr>
          <w:spacing w:val="-6"/>
        </w:rPr>
        <w:t>&gt;</w:t>
      </w:r>
      <w:r w:rsidRPr="00DB6CF6">
        <w:rPr>
          <w:spacing w:val="-6"/>
        </w:rPr>
        <w:t>.</w:t>
      </w:r>
    </w:p>
    <w:p w14:paraId="332F0027" w14:textId="4840B6B1" w:rsidR="00F21283" w:rsidRPr="008D07AE" w:rsidRDefault="00F21283" w:rsidP="00CB3CC9">
      <w:pPr>
        <w:pStyle w:val="Annotation"/>
        <w:rPr>
          <w:spacing w:val="-6"/>
          <w:lang w:val="en-US"/>
        </w:rPr>
      </w:pPr>
      <w:r w:rsidRPr="00DB6CF6">
        <w:rPr>
          <w:i/>
          <w:iCs/>
          <w:u w:val="single"/>
          <w:lang w:val="en-US"/>
        </w:rPr>
        <w:t>Citation</w:t>
      </w:r>
      <w:r w:rsidRPr="00DB6CF6">
        <w:rPr>
          <w:lang w:val="en-US"/>
        </w:rPr>
        <w:t xml:space="preserve">: </w:t>
      </w:r>
      <w:r w:rsidR="00B0570F" w:rsidRPr="00DB6CF6">
        <w:rPr>
          <w:bCs/>
          <w:lang w:val="en-US"/>
        </w:rPr>
        <w:t>Kirsh</w:t>
      </w:r>
      <w:r w:rsidR="00B0570F" w:rsidRPr="00DB6CF6">
        <w:rPr>
          <w:lang w:val="en-US"/>
        </w:rPr>
        <w:t xml:space="preserve"> D, </w:t>
      </w:r>
      <w:r w:rsidR="003913CF" w:rsidRPr="00DB6CF6">
        <w:rPr>
          <w:lang w:val="en-US"/>
        </w:rPr>
        <w:t>Wache M</w:t>
      </w:r>
      <w:r w:rsidRPr="00DB6CF6">
        <w:rPr>
          <w:lang w:val="en-US"/>
        </w:rPr>
        <w:t>.</w:t>
      </w:r>
      <w:r w:rsidR="00D63455">
        <w:rPr>
          <w:lang w:val="en-US"/>
        </w:rPr>
        <w:t xml:space="preserve"> Manuscript template for </w:t>
      </w:r>
      <w:r w:rsidR="004873DC">
        <w:rPr>
          <w:lang w:val="en-US"/>
        </w:rPr>
        <w:t>“</w:t>
      </w:r>
      <w:r w:rsidR="00D63455">
        <w:rPr>
          <w:lang w:val="en-US"/>
        </w:rPr>
        <w:t>Computer Optics”</w:t>
      </w:r>
      <w:r w:rsidRPr="00DB6CF6">
        <w:rPr>
          <w:lang w:val="en-US"/>
        </w:rPr>
        <w:t>. Computer Optics</w:t>
      </w:r>
      <w:r w:rsidR="000E4B0F">
        <w:rPr>
          <w:lang w:val="en-US"/>
        </w:rPr>
        <w:t>.</w:t>
      </w:r>
      <w:r w:rsidRPr="00DB6CF6">
        <w:rPr>
          <w:lang w:val="en-US"/>
        </w:rPr>
        <w:t xml:space="preserve"> 20XX; XX(X): </w:t>
      </w:r>
      <w:r w:rsidR="003F366B" w:rsidRPr="008D07AE">
        <w:rPr>
          <w:lang w:val="en-US"/>
        </w:rPr>
        <w:t>&lt;</w:t>
      </w:r>
      <w:r w:rsidR="003F366B" w:rsidRPr="00DB6CF6">
        <w:rPr>
          <w:rStyle w:val="af1"/>
          <w:b w:val="0"/>
          <w:lang w:val="en-US"/>
        </w:rPr>
        <w:t>Article</w:t>
      </w:r>
      <w:r w:rsidR="003F366B" w:rsidRPr="008D07AE">
        <w:rPr>
          <w:rStyle w:val="af1"/>
          <w:b w:val="0"/>
          <w:lang w:val="en-US"/>
        </w:rPr>
        <w:t xml:space="preserve"> </w:t>
      </w:r>
      <w:r w:rsidR="003F366B" w:rsidRPr="00DB6CF6">
        <w:rPr>
          <w:rStyle w:val="af1"/>
          <w:b w:val="0"/>
          <w:lang w:val="en-US"/>
        </w:rPr>
        <w:t>ID</w:t>
      </w:r>
      <w:r w:rsidR="003F366B" w:rsidRPr="008D07AE">
        <w:rPr>
          <w:spacing w:val="-6"/>
          <w:lang w:val="en-US"/>
        </w:rPr>
        <w:t>&gt;</w:t>
      </w:r>
      <w:r w:rsidRPr="00DB6CF6">
        <w:rPr>
          <w:lang w:val="en-US"/>
        </w:rPr>
        <w:t xml:space="preserve">. </w:t>
      </w:r>
      <w:proofErr w:type="spellStart"/>
      <w:proofErr w:type="gramStart"/>
      <w:r w:rsidR="004873DC">
        <w:rPr>
          <w:spacing w:val="-6"/>
          <w:lang w:val="fr-FR"/>
        </w:rPr>
        <w:t>doi</w:t>
      </w:r>
      <w:proofErr w:type="spellEnd"/>
      <w:r w:rsidR="00AE7E19" w:rsidRPr="00DB6CF6">
        <w:rPr>
          <w:spacing w:val="-6"/>
          <w:lang w:val="en-US"/>
        </w:rPr>
        <w:t>:</w:t>
      </w:r>
      <w:proofErr w:type="gramEnd"/>
      <w:r w:rsidR="00AE7E19" w:rsidRPr="00DB6CF6">
        <w:rPr>
          <w:spacing w:val="-6"/>
          <w:lang w:val="en-US"/>
        </w:rPr>
        <w:t>10.18287/</w:t>
      </w:r>
      <w:r w:rsidR="00AE7E19" w:rsidRPr="00DB6CF6">
        <w:rPr>
          <w:lang w:val="en-US"/>
        </w:rPr>
        <w:t>COJ&lt;</w:t>
      </w:r>
      <w:r w:rsidR="008F5EC0" w:rsidRPr="00DB6CF6">
        <w:rPr>
          <w:rStyle w:val="af1"/>
          <w:b w:val="0"/>
          <w:lang w:val="en-US"/>
        </w:rPr>
        <w:t>A</w:t>
      </w:r>
      <w:r w:rsidR="00AE7E19" w:rsidRPr="00DB6CF6">
        <w:rPr>
          <w:rStyle w:val="af1"/>
          <w:b w:val="0"/>
          <w:lang w:val="en-US"/>
        </w:rPr>
        <w:t>rticle ID</w:t>
      </w:r>
      <w:r w:rsidR="00AE7E19" w:rsidRPr="00DB6CF6">
        <w:rPr>
          <w:spacing w:val="-6"/>
          <w:lang w:val="en-US"/>
        </w:rPr>
        <w:t>&gt;</w:t>
      </w:r>
      <w:r w:rsidRPr="00DB6CF6">
        <w:rPr>
          <w:spacing w:val="-6"/>
          <w:lang w:val="en-US"/>
        </w:rPr>
        <w:t>.</w:t>
      </w:r>
    </w:p>
    <w:p w14:paraId="1761E879" w14:textId="77777777" w:rsidR="00F21283" w:rsidRPr="00DB6CF6" w:rsidRDefault="00F21283" w:rsidP="00220B41">
      <w:pPr>
        <w:pStyle w:val="31"/>
      </w:pPr>
      <w:r w:rsidRPr="00DB6CF6">
        <w:t>Введение</w:t>
      </w:r>
    </w:p>
    <w:p w14:paraId="22203590" w14:textId="41CF0AB2" w:rsidR="00F21283" w:rsidRPr="00DB6CF6" w:rsidRDefault="00F21283" w:rsidP="00AC65B8">
      <w:r w:rsidRPr="00DB6CF6">
        <w:t xml:space="preserve">Статьи, предложения и замечания </w:t>
      </w:r>
      <w:r w:rsidR="002D2110" w:rsidRPr="00DB6CF6">
        <w:t xml:space="preserve">принимаются редакцией </w:t>
      </w:r>
      <w:r w:rsidRPr="00DB6CF6">
        <w:t>на электронную почту</w:t>
      </w:r>
      <w:r w:rsidR="00AD4744" w:rsidRPr="00DB6CF6">
        <w:t xml:space="preserve"> </w:t>
      </w:r>
      <w:hyperlink r:id="rId8" w:history="1">
        <w:r w:rsidR="00AC65B8" w:rsidRPr="00DB6CF6">
          <w:rPr>
            <w:rStyle w:val="a7"/>
            <w:i/>
          </w:rPr>
          <w:t>journal@computeroptics.ru</w:t>
        </w:r>
      </w:hyperlink>
      <w:r w:rsidR="00AC65B8" w:rsidRPr="00DB6CF6">
        <w:rPr>
          <w:vertAlign w:val="superscript"/>
          <w:lang w:val="en-US"/>
        </w:rPr>
        <w:t> </w:t>
      </w:r>
      <w:r w:rsidRPr="00DB6CF6">
        <w:t>.</w:t>
      </w:r>
      <w:bookmarkStart w:id="0" w:name="OLE_LINK24"/>
    </w:p>
    <w:bookmarkEnd w:id="0"/>
    <w:p w14:paraId="52E781E1" w14:textId="77777777" w:rsidR="00670721" w:rsidRPr="00DB6CF6" w:rsidRDefault="00670721" w:rsidP="00D049F8">
      <w:pPr>
        <w:ind w:firstLine="288"/>
        <w:rPr>
          <w:spacing w:val="-2"/>
        </w:rPr>
      </w:pPr>
      <w:r w:rsidRPr="00DB6CF6">
        <w:rPr>
          <w:spacing w:val="-2"/>
        </w:rPr>
        <w:t>При отправке статьи либо её исправлений в редакцию необходимо приложить следующие материалы:</w:t>
      </w:r>
    </w:p>
    <w:p w14:paraId="166E7D6A" w14:textId="77777777" w:rsidR="00670721" w:rsidRPr="00DB6CF6" w:rsidRDefault="00670721" w:rsidP="00670721">
      <w:pPr>
        <w:numPr>
          <w:ilvl w:val="0"/>
          <w:numId w:val="6"/>
        </w:numPr>
        <w:tabs>
          <w:tab w:val="clear" w:pos="4649"/>
          <w:tab w:val="left" w:pos="567"/>
        </w:tabs>
        <w:ind w:left="568" w:hanging="284"/>
        <w:rPr>
          <w:spacing w:val="-2"/>
        </w:rPr>
      </w:pPr>
      <w:r w:rsidRPr="00DB6CF6">
        <w:t>С</w:t>
      </w:r>
      <w:r w:rsidRPr="00DB6CF6">
        <w:rPr>
          <w:spacing w:val="-2"/>
        </w:rPr>
        <w:t xml:space="preserve">татья в формате </w:t>
      </w:r>
      <w:r w:rsidRPr="00DB6CF6">
        <w:rPr>
          <w:spacing w:val="-6"/>
          <w:lang w:val="en-US"/>
        </w:rPr>
        <w:t>DOCX</w:t>
      </w:r>
      <w:r w:rsidRPr="00DB6CF6">
        <w:rPr>
          <w:spacing w:val="-2"/>
        </w:rPr>
        <w:t>;</w:t>
      </w:r>
    </w:p>
    <w:p w14:paraId="27CE1BD5" w14:textId="77777777" w:rsidR="00670721" w:rsidRPr="00DB6CF6" w:rsidRDefault="00670721" w:rsidP="00670721">
      <w:pPr>
        <w:numPr>
          <w:ilvl w:val="0"/>
          <w:numId w:val="6"/>
        </w:numPr>
        <w:tabs>
          <w:tab w:val="clear" w:pos="4649"/>
          <w:tab w:val="left" w:pos="567"/>
        </w:tabs>
        <w:ind w:left="568" w:hanging="284"/>
        <w:rPr>
          <w:spacing w:val="-2"/>
        </w:rPr>
      </w:pPr>
      <w:r w:rsidRPr="00DB6CF6">
        <w:rPr>
          <w:spacing w:val="-2"/>
        </w:rPr>
        <w:t xml:space="preserve">Статья в формате </w:t>
      </w:r>
      <w:r w:rsidRPr="00DB6CF6">
        <w:rPr>
          <w:spacing w:val="-2"/>
          <w:lang w:val="en-US"/>
        </w:rPr>
        <w:t>PDF</w:t>
      </w:r>
      <w:r w:rsidRPr="00DB6CF6">
        <w:rPr>
          <w:spacing w:val="-2"/>
        </w:rPr>
        <w:t xml:space="preserve"> </w:t>
      </w:r>
      <w:r w:rsidRPr="00DB6CF6">
        <w:rPr>
          <w:spacing w:val="-6"/>
        </w:rPr>
        <w:t xml:space="preserve">(не более 10 </w:t>
      </w:r>
      <w:r w:rsidRPr="00DB6CF6">
        <w:rPr>
          <w:spacing w:val="-6"/>
          <w:lang w:val="en-US"/>
        </w:rPr>
        <w:t>Mb</w:t>
      </w:r>
      <w:r w:rsidRPr="00DB6CF6">
        <w:rPr>
          <w:spacing w:val="-6"/>
        </w:rPr>
        <w:t>)</w:t>
      </w:r>
      <w:r w:rsidRPr="00DB6CF6">
        <w:rPr>
          <w:spacing w:val="-2"/>
        </w:rPr>
        <w:t>;</w:t>
      </w:r>
    </w:p>
    <w:p w14:paraId="290E896E" w14:textId="77777777" w:rsidR="00670721" w:rsidRPr="00DB6CF6" w:rsidRDefault="00670721" w:rsidP="00670721">
      <w:pPr>
        <w:numPr>
          <w:ilvl w:val="0"/>
          <w:numId w:val="6"/>
        </w:numPr>
        <w:tabs>
          <w:tab w:val="clear" w:pos="4649"/>
          <w:tab w:val="left" w:pos="567"/>
        </w:tabs>
        <w:ind w:left="568" w:hanging="284"/>
        <w:rPr>
          <w:spacing w:val="-2"/>
        </w:rPr>
      </w:pPr>
      <w:r w:rsidRPr="00DB6CF6">
        <w:rPr>
          <w:spacing w:val="-2"/>
          <w:lang w:val="en-US"/>
        </w:rPr>
        <w:t>ZIP</w:t>
      </w:r>
      <w:r w:rsidRPr="00DB6CF6">
        <w:rPr>
          <w:spacing w:val="-2"/>
        </w:rPr>
        <w:t>-а</w:t>
      </w:r>
      <w:r w:rsidRPr="00DB6CF6">
        <w:t>рхив</w:t>
      </w:r>
      <w:r w:rsidRPr="00DB6CF6">
        <w:rPr>
          <w:spacing w:val="-2"/>
        </w:rPr>
        <w:t xml:space="preserve"> с рисунками к статье (не более 20 </w:t>
      </w:r>
      <w:r w:rsidRPr="00DB6CF6">
        <w:rPr>
          <w:spacing w:val="-2"/>
          <w:lang w:val="en-US"/>
        </w:rPr>
        <w:t>Mb</w:t>
      </w:r>
      <w:r w:rsidRPr="00DB6CF6">
        <w:rPr>
          <w:spacing w:val="-2"/>
        </w:rPr>
        <w:t>);</w:t>
      </w:r>
    </w:p>
    <w:p w14:paraId="2DBB0CA4" w14:textId="77777777" w:rsidR="00670721" w:rsidRDefault="00670721" w:rsidP="00670721">
      <w:pPr>
        <w:numPr>
          <w:ilvl w:val="0"/>
          <w:numId w:val="6"/>
        </w:numPr>
        <w:tabs>
          <w:tab w:val="clear" w:pos="4649"/>
          <w:tab w:val="left" w:pos="567"/>
        </w:tabs>
        <w:ind w:left="568" w:hanging="284"/>
        <w:rPr>
          <w:spacing w:val="-2"/>
        </w:rPr>
      </w:pPr>
      <w:r w:rsidRPr="00DB6CF6">
        <w:t>Скан</w:t>
      </w:r>
      <w:r w:rsidRPr="00DB6CF6">
        <w:rPr>
          <w:spacing w:val="-2"/>
        </w:rPr>
        <w:t xml:space="preserve"> первой страницы с подписями всех авторов (если авторов более одного).</w:t>
      </w:r>
    </w:p>
    <w:p w14:paraId="7BE0B495" w14:textId="17968F50" w:rsidR="00670721" w:rsidRPr="00DB6CF6" w:rsidRDefault="00A17852" w:rsidP="00670721">
      <w:pPr>
        <w:numPr>
          <w:ilvl w:val="0"/>
          <w:numId w:val="6"/>
        </w:numPr>
        <w:tabs>
          <w:tab w:val="clear" w:pos="4649"/>
          <w:tab w:val="left" w:pos="567"/>
        </w:tabs>
        <w:ind w:left="568" w:hanging="284"/>
        <w:rPr>
          <w:spacing w:val="-2"/>
        </w:rPr>
      </w:pPr>
      <w:r w:rsidRPr="00B745DB">
        <w:t>Для граждан Российской Федерации необходимо заключение о возможности открытого опубликования (экспертное заключение) на присылаемую рукопись, утверждённое руководством организации(-</w:t>
      </w:r>
      <w:proofErr w:type="spellStart"/>
      <w:r w:rsidRPr="00B745DB">
        <w:t>ий</w:t>
      </w:r>
      <w:proofErr w:type="spellEnd"/>
      <w:r w:rsidRPr="00B745DB">
        <w:t>), в которой(-ых) выполнена данная работа.</w:t>
      </w:r>
    </w:p>
    <w:p w14:paraId="77DF59BF" w14:textId="7EFE8F06" w:rsidR="00F21283" w:rsidRPr="00DB6CF6" w:rsidRDefault="00F21283" w:rsidP="00756775">
      <w:pPr>
        <w:rPr>
          <w:spacing w:val="-4"/>
        </w:rPr>
      </w:pPr>
      <w:r w:rsidRPr="00DB6CF6">
        <w:rPr>
          <w:spacing w:val="-4"/>
        </w:rPr>
        <w:t xml:space="preserve">Актуальные правила подготовки </w:t>
      </w:r>
      <w:r w:rsidR="009210FC" w:rsidRPr="00DB6CF6">
        <w:rPr>
          <w:spacing w:val="-4"/>
        </w:rPr>
        <w:t>статей</w:t>
      </w:r>
      <w:r w:rsidRPr="00DB6CF6">
        <w:rPr>
          <w:spacing w:val="-4"/>
        </w:rPr>
        <w:t xml:space="preserve"> находятся по адресу: </w:t>
      </w:r>
      <w:hyperlink r:id="rId9" w:history="1">
        <w:r w:rsidR="00664FEB" w:rsidRPr="00DB6CF6">
          <w:rPr>
            <w:rStyle w:val="a7"/>
            <w:i/>
            <w:spacing w:val="-4"/>
            <w:lang w:val="en-US"/>
          </w:rPr>
          <w:t>https</w:t>
        </w:r>
        <w:r w:rsidR="00664FEB" w:rsidRPr="00DB6CF6">
          <w:rPr>
            <w:rStyle w:val="a7"/>
            <w:i/>
            <w:spacing w:val="-4"/>
          </w:rPr>
          <w:t>://</w:t>
        </w:r>
        <w:proofErr w:type="spellStart"/>
        <w:r w:rsidR="00664FEB" w:rsidRPr="00DB6CF6">
          <w:rPr>
            <w:rStyle w:val="a7"/>
            <w:i/>
            <w:spacing w:val="-4"/>
            <w:lang w:val="en-US"/>
          </w:rPr>
          <w:t>computeroptics</w:t>
        </w:r>
        <w:proofErr w:type="spellEnd"/>
        <w:r w:rsidR="00664FEB" w:rsidRPr="00DB6CF6">
          <w:rPr>
            <w:rStyle w:val="a7"/>
            <w:i/>
            <w:spacing w:val="-4"/>
          </w:rPr>
          <w:t>.</w:t>
        </w:r>
        <w:proofErr w:type="spellStart"/>
        <w:r w:rsidR="00664FEB" w:rsidRPr="00DB6CF6">
          <w:rPr>
            <w:rStyle w:val="a7"/>
            <w:i/>
            <w:spacing w:val="-4"/>
            <w:lang w:val="en-US"/>
          </w:rPr>
          <w:t>ru</w:t>
        </w:r>
        <w:proofErr w:type="spellEnd"/>
        <w:r w:rsidR="00664FEB" w:rsidRPr="00DB6CF6">
          <w:rPr>
            <w:rStyle w:val="a7"/>
            <w:i/>
            <w:spacing w:val="-4"/>
          </w:rPr>
          <w:t>/</w:t>
        </w:r>
        <w:r w:rsidR="00664FEB" w:rsidRPr="00DB6CF6">
          <w:rPr>
            <w:rStyle w:val="a7"/>
            <w:i/>
            <w:spacing w:val="-4"/>
            <w:lang w:val="en-US"/>
          </w:rPr>
          <w:t>guidelines</w:t>
        </w:r>
        <w:r w:rsidR="00664FEB" w:rsidRPr="00DB6CF6">
          <w:rPr>
            <w:rStyle w:val="a7"/>
            <w:i/>
            <w:spacing w:val="-4"/>
          </w:rPr>
          <w:t>.</w:t>
        </w:r>
        <w:proofErr w:type="spellStart"/>
        <w:r w:rsidR="00664FEB" w:rsidRPr="00DB6CF6">
          <w:rPr>
            <w:rStyle w:val="a7"/>
            <w:i/>
            <w:spacing w:val="-4"/>
            <w:lang w:val="en-US"/>
          </w:rPr>
          <w:t>htm</w:t>
        </w:r>
        <w:proofErr w:type="spellEnd"/>
      </w:hyperlink>
      <w:r w:rsidR="00664FEB" w:rsidRPr="00DB6CF6">
        <w:rPr>
          <w:i/>
          <w:spacing w:val="-4"/>
          <w:vertAlign w:val="superscript"/>
        </w:rPr>
        <w:t> </w:t>
      </w:r>
      <w:r w:rsidRPr="00DB6CF6">
        <w:rPr>
          <w:spacing w:val="-4"/>
        </w:rPr>
        <w:t>.</w:t>
      </w:r>
    </w:p>
    <w:p w14:paraId="7C077B8E" w14:textId="3EDE8189" w:rsidR="00F21283" w:rsidRPr="00670721" w:rsidRDefault="007245C2">
      <w:pPr>
        <w:pStyle w:val="31"/>
      </w:pPr>
      <w:r>
        <w:t>1</w:t>
      </w:r>
      <w:r w:rsidR="00F21283" w:rsidRPr="00DB6CF6">
        <w:t>.</w:t>
      </w:r>
      <w:r w:rsidR="00F21283" w:rsidRPr="00DB6CF6">
        <w:rPr>
          <w:lang w:val="en-US"/>
        </w:rPr>
        <w:t> </w:t>
      </w:r>
      <w:r w:rsidR="00670721">
        <w:t>Примеры оформления</w:t>
      </w:r>
    </w:p>
    <w:p w14:paraId="79607541" w14:textId="22F1B538" w:rsidR="0026676C" w:rsidRDefault="0026676C" w:rsidP="0026676C">
      <w:r w:rsidRPr="00DB6CF6">
        <w:t>Все иллюстрации должны быть предоставлены отдельными файлами.</w:t>
      </w:r>
      <w:r w:rsidR="00AF2D3A">
        <w:t xml:space="preserve"> </w:t>
      </w:r>
      <w:r w:rsidR="00AF2D3A" w:rsidRPr="00DB6CF6">
        <w:rPr>
          <w:spacing w:val="-4"/>
        </w:rPr>
        <w:t xml:space="preserve">Принимаются форматы JPEG, </w:t>
      </w:r>
      <w:r w:rsidR="00AF2D3A" w:rsidRPr="00DB6CF6">
        <w:rPr>
          <w:spacing w:val="-4"/>
          <w:lang w:val="en-US"/>
        </w:rPr>
        <w:t>WMF</w:t>
      </w:r>
      <w:r w:rsidR="00AF2D3A" w:rsidRPr="00DB6CF6">
        <w:rPr>
          <w:spacing w:val="-4"/>
        </w:rPr>
        <w:t xml:space="preserve">. </w:t>
      </w:r>
      <w:r w:rsidRPr="00DB6CF6">
        <w:t>Если рисунок включает нескольких иллюстраций (например, рис. 1</w:t>
      </w:r>
      <w:r w:rsidRPr="00DB6CF6">
        <w:rPr>
          <w:i/>
        </w:rPr>
        <w:t>а, б</w:t>
      </w:r>
      <w:r w:rsidRPr="00DB6CF6">
        <w:t>), каждая должна быть предоставлена отдельным файлом.</w:t>
      </w:r>
      <w:r>
        <w:t xml:space="preserve"> </w:t>
      </w:r>
      <w:r w:rsidRPr="00DB6CF6">
        <w:t>Файлы изображений должны иметь имена, соответствующие номерам рисунков в статье (например, 09.tif, 22</w:t>
      </w:r>
      <w:r w:rsidRPr="00DB6CF6">
        <w:rPr>
          <w:lang w:val="en-US"/>
        </w:rPr>
        <w:t>b</w:t>
      </w:r>
      <w:r w:rsidRPr="00DB6CF6">
        <w:t>.</w:t>
      </w:r>
      <w:r w:rsidRPr="00DB6CF6">
        <w:rPr>
          <w:lang w:val="en-US"/>
        </w:rPr>
        <w:t>jpg</w:t>
      </w:r>
      <w:r w:rsidRPr="00DB6CF6">
        <w:t xml:space="preserve"> или 22</w:t>
      </w:r>
      <w:r w:rsidRPr="00DB6CF6">
        <w:rPr>
          <w:lang w:val="en-US"/>
        </w:rPr>
        <w:t>g</w:t>
      </w:r>
      <w:r w:rsidRPr="00DB6CF6">
        <w:t>.</w:t>
      </w:r>
      <w:proofErr w:type="spellStart"/>
      <w:r w:rsidRPr="00DB6CF6">
        <w:t>jpg</w:t>
      </w:r>
      <w:proofErr w:type="spellEnd"/>
      <w:r w:rsidRPr="00DB6CF6">
        <w:t>).</w:t>
      </w:r>
    </w:p>
    <w:p w14:paraId="694339AA" w14:textId="53082837" w:rsidR="00317163" w:rsidRDefault="00317163" w:rsidP="0026676C">
      <w:r w:rsidRPr="00DB6CF6">
        <w:t>Наличие подрисуночных подписей обязательно.</w:t>
      </w:r>
    </w:p>
    <w:p w14:paraId="37098B0B" w14:textId="04280163" w:rsidR="00AF2D3A" w:rsidRPr="00DB6CF6" w:rsidRDefault="00AF2D3A" w:rsidP="0026676C">
      <w:r w:rsidRPr="00DB6CF6">
        <w:t>Ссылки на рисунки внутри текста набираются: рис.</w:t>
      </w:r>
      <w:r w:rsidRPr="00DB6CF6">
        <w:rPr>
          <w:lang w:val="en-US"/>
        </w:rPr>
        <w:t> </w:t>
      </w:r>
      <w:r w:rsidRPr="00DB6CF6">
        <w:t>1</w:t>
      </w:r>
      <w:r w:rsidRPr="00DB6CF6">
        <w:rPr>
          <w:i/>
        </w:rPr>
        <w:t>а</w:t>
      </w:r>
      <w:r w:rsidRPr="00DB6CF6">
        <w:t>; рис.</w:t>
      </w:r>
      <w:r w:rsidRPr="00DB6CF6">
        <w:rPr>
          <w:lang w:val="en-US"/>
        </w:rPr>
        <w:t> </w:t>
      </w:r>
      <w:r w:rsidRPr="00DB6CF6">
        <w:t>1</w:t>
      </w:r>
      <w:r w:rsidRPr="00DB6CF6">
        <w:rPr>
          <w:i/>
        </w:rPr>
        <w:t>а</w:t>
      </w:r>
      <w:r w:rsidRPr="00DB6CF6">
        <w:t xml:space="preserve"> и </w:t>
      </w:r>
      <w:r w:rsidRPr="00DB6CF6">
        <w:rPr>
          <w:i/>
        </w:rPr>
        <w:t>б</w:t>
      </w:r>
      <w:r w:rsidRPr="00DB6CF6">
        <w:t>; рис.</w:t>
      </w:r>
      <w:r w:rsidRPr="00DB6CF6">
        <w:rPr>
          <w:lang w:val="en-US"/>
        </w:rPr>
        <w:t> </w:t>
      </w:r>
      <w:r w:rsidRPr="00DB6CF6">
        <w:t>1</w:t>
      </w:r>
      <w:r w:rsidRPr="00DB6CF6">
        <w:rPr>
          <w:i/>
        </w:rPr>
        <w:t>а</w:t>
      </w:r>
      <w:r w:rsidRPr="00DB6CF6">
        <w:t>,</w:t>
      </w:r>
      <w:r w:rsidRPr="00DB6CF6">
        <w:rPr>
          <w:lang w:val="en-US"/>
        </w:rPr>
        <w:t> </w:t>
      </w:r>
      <w:r w:rsidRPr="00DB6CF6">
        <w:rPr>
          <w:i/>
        </w:rPr>
        <w:t>б</w:t>
      </w:r>
      <w:r w:rsidRPr="00DB6CF6">
        <w:t>; рис.</w:t>
      </w:r>
      <w:r w:rsidRPr="00DB6CF6">
        <w:rPr>
          <w:lang w:val="en-US"/>
        </w:rPr>
        <w:t> </w:t>
      </w:r>
      <w:r w:rsidRPr="00DB6CF6">
        <w:t>9</w:t>
      </w:r>
      <w:r w:rsidRPr="00DB6CF6">
        <w:rPr>
          <w:i/>
        </w:rPr>
        <w:t>а</w:t>
      </w:r>
      <w:r w:rsidRPr="00DB6CF6">
        <w:rPr>
          <w:i/>
          <w:vertAlign w:val="subscript"/>
        </w:rPr>
        <w:t> </w:t>
      </w:r>
      <w:r w:rsidRPr="00DB6CF6">
        <w:rPr>
          <w:i/>
        </w:rPr>
        <w:t>–</w:t>
      </w:r>
      <w:r w:rsidRPr="00DB6CF6">
        <w:rPr>
          <w:i/>
          <w:vertAlign w:val="subscript"/>
        </w:rPr>
        <w:t> </w:t>
      </w:r>
      <w:r w:rsidRPr="00DB6CF6">
        <w:rPr>
          <w:i/>
        </w:rPr>
        <w:t>г</w:t>
      </w:r>
      <w:r w:rsidRPr="00DB6CF6">
        <w:t xml:space="preserve"> (буквы – </w:t>
      </w:r>
      <w:r w:rsidRPr="00DB6CF6">
        <w:rPr>
          <w:i/>
        </w:rPr>
        <w:t>курсивом</w:t>
      </w:r>
      <w:r w:rsidRPr="00DB6CF6">
        <w:t>).</w:t>
      </w:r>
    </w:p>
    <w:p w14:paraId="3178C566" w14:textId="099C6974" w:rsidR="00A05913" w:rsidRPr="00DB6CF6" w:rsidRDefault="003C3717" w:rsidP="007A54CF">
      <w:pPr>
        <w:pStyle w:val="Fig"/>
      </w:pPr>
      <w:r w:rsidRPr="00DB6CF6">
        <w:t xml:space="preserve">а) </w:t>
      </w:r>
      <w:r w:rsidR="00391CDE" w:rsidRPr="00DB6CF6">
        <w:rPr>
          <w:noProof/>
        </w:rPr>
        <w:drawing>
          <wp:inline distT="0" distB="0" distL="0" distR="0" wp14:anchorId="14415231" wp14:editId="4858FC4B">
            <wp:extent cx="1921722" cy="1463040"/>
            <wp:effectExtent l="0" t="0" r="254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1a.wmf"/>
                    <pic:cNvPicPr/>
                  </pic:nvPicPr>
                  <pic:blipFill>
                    <a:blip r:embed="rId10">
                      <a:extLst>
                        <a:ext uri="{28A0092B-C50C-407E-A947-70E740481C1C}">
                          <a14:useLocalDpi xmlns:a14="http://schemas.microsoft.com/office/drawing/2010/main" val="0"/>
                        </a:ext>
                      </a:extLst>
                    </a:blip>
                    <a:stretch>
                      <a:fillRect/>
                    </a:stretch>
                  </pic:blipFill>
                  <pic:spPr>
                    <a:xfrm>
                      <a:off x="0" y="0"/>
                      <a:ext cx="1921722" cy="1463040"/>
                    </a:xfrm>
                    <a:prstGeom prst="rect">
                      <a:avLst/>
                    </a:prstGeom>
                  </pic:spPr>
                </pic:pic>
              </a:graphicData>
            </a:graphic>
          </wp:inline>
        </w:drawing>
      </w:r>
      <w:r w:rsidR="00F21B92" w:rsidRPr="00DB6CF6">
        <w:t xml:space="preserve"> </w:t>
      </w:r>
      <w:r w:rsidR="0037001D" w:rsidRPr="00DB6CF6">
        <w:t xml:space="preserve">б) </w:t>
      </w:r>
      <w:r w:rsidR="00391CDE" w:rsidRPr="00DB6CF6">
        <w:rPr>
          <w:noProof/>
        </w:rPr>
        <w:drawing>
          <wp:inline distT="0" distB="0" distL="0" distR="0" wp14:anchorId="42EF654F" wp14:editId="5461609D">
            <wp:extent cx="1463040" cy="1463040"/>
            <wp:effectExtent l="0" t="0" r="381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01b.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3040" cy="1463040"/>
                    </a:xfrm>
                    <a:prstGeom prst="rect">
                      <a:avLst/>
                    </a:prstGeom>
                  </pic:spPr>
                </pic:pic>
              </a:graphicData>
            </a:graphic>
          </wp:inline>
        </w:drawing>
      </w:r>
      <w:r w:rsidR="004D0BAA" w:rsidRPr="00DB6CF6">
        <w:br/>
      </w:r>
      <w:r w:rsidR="00A05913" w:rsidRPr="00DB6CF6">
        <w:t>Рис. 1. Пример оформления иллюстрации</w:t>
      </w:r>
      <w:r w:rsidR="0037001D" w:rsidRPr="00DB6CF6">
        <w:t xml:space="preserve">. </w:t>
      </w:r>
      <w:r w:rsidR="00915787" w:rsidRPr="00DB6CF6">
        <w:br/>
      </w:r>
      <w:r w:rsidR="0037001D" w:rsidRPr="00DB6CF6">
        <w:t>(а) комбинированное (</w:t>
      </w:r>
      <w:proofErr w:type="spellStart"/>
      <w:r w:rsidR="0037001D" w:rsidRPr="00DB6CF6">
        <w:t>вектор+растр</w:t>
      </w:r>
      <w:proofErr w:type="spellEnd"/>
      <w:r w:rsidR="0037001D" w:rsidRPr="00DB6CF6">
        <w:t>) в векторном формате, (б) растровое цветное</w:t>
      </w:r>
    </w:p>
    <w:p w14:paraId="16CB51D2" w14:textId="067AD3F0" w:rsidR="005F34E3" w:rsidRDefault="005F34E3" w:rsidP="00127184">
      <w:r w:rsidRPr="005F34E3">
        <w:t>Для создания таблиц следует использовать инструмент «Вставка</w:t>
      </w:r>
      <w:r>
        <w:t> </w:t>
      </w:r>
      <w:r w:rsidRPr="00DB6CF6">
        <w:sym w:font="Symbol" w:char="F0AE"/>
      </w:r>
      <w:r>
        <w:t> </w:t>
      </w:r>
      <w:r w:rsidRPr="005F34E3">
        <w:t>Таблица» в Microsoft Word (табл. 1)</w:t>
      </w:r>
      <w:r>
        <w:t>.</w:t>
      </w:r>
    </w:p>
    <w:p w14:paraId="4538CCD3" w14:textId="314368F0" w:rsidR="00317163" w:rsidRPr="00A14931" w:rsidRDefault="00317163" w:rsidP="00127184">
      <w:r w:rsidRPr="00DB6CF6">
        <w:t>Наличие названий таблиц обязательно</w:t>
      </w:r>
      <w:r w:rsidR="006B7FFC" w:rsidRPr="00A14931">
        <w:t>.</w:t>
      </w:r>
    </w:p>
    <w:p w14:paraId="250A07F5" w14:textId="5305C0E9" w:rsidR="00127184" w:rsidRPr="00DB6CF6" w:rsidRDefault="00127184" w:rsidP="00127184">
      <w:pPr>
        <w:pStyle w:val="Fig"/>
        <w:rPr>
          <w:rFonts w:ascii="Helvetica" w:hAnsi="Helvetica" w:cs="Helvetica"/>
        </w:rPr>
      </w:pPr>
      <w:r w:rsidRPr="00DB6CF6">
        <w:t>Табл.</w:t>
      </w:r>
      <w:r w:rsidRPr="00DB6CF6">
        <w:rPr>
          <w:lang w:val="en-US"/>
        </w:rPr>
        <w:t> </w:t>
      </w:r>
      <w:r w:rsidRPr="00DB6CF6">
        <w:t>1. Пример</w:t>
      </w:r>
      <w:r w:rsidR="006B7FFC">
        <w:rPr>
          <w:lang w:val="en-US"/>
        </w:rPr>
        <w:t xml:space="preserve"> </w:t>
      </w:r>
      <w:r w:rsidR="006B7FFC" w:rsidRPr="006B7FFC">
        <w:t>оформления</w:t>
      </w:r>
      <w:r w:rsidRPr="00DB6CF6">
        <w:t xml:space="preserve"> таблицы</w:t>
      </w:r>
    </w:p>
    <w:tbl>
      <w:tblPr>
        <w:tblStyle w:val="afb"/>
        <w:tblW w:w="0" w:type="auto"/>
        <w:jc w:val="center"/>
        <w:tblLook w:val="04A0" w:firstRow="1" w:lastRow="0" w:firstColumn="1" w:lastColumn="0" w:noHBand="0" w:noVBand="1"/>
      </w:tblPr>
      <w:tblGrid>
        <w:gridCol w:w="2319"/>
        <w:gridCol w:w="2320"/>
      </w:tblGrid>
      <w:tr w:rsidR="00127184" w:rsidRPr="00DB6CF6" w14:paraId="2E4706D3" w14:textId="77777777" w:rsidTr="003D7900">
        <w:trPr>
          <w:jc w:val="center"/>
        </w:trPr>
        <w:tc>
          <w:tcPr>
            <w:tcW w:w="2319" w:type="dxa"/>
          </w:tcPr>
          <w:p w14:paraId="0CDFF748" w14:textId="77777777" w:rsidR="00127184" w:rsidRPr="00DB6CF6" w:rsidRDefault="00127184" w:rsidP="003D7900">
            <w:pPr>
              <w:pStyle w:val="NextEq"/>
              <w:jc w:val="center"/>
              <w:rPr>
                <w:b/>
                <w:sz w:val="18"/>
                <w:szCs w:val="18"/>
              </w:rPr>
            </w:pPr>
            <w:r w:rsidRPr="00DB6CF6">
              <w:rPr>
                <w:b/>
                <w:sz w:val="18"/>
                <w:szCs w:val="18"/>
              </w:rPr>
              <w:t>шрифт</w:t>
            </w:r>
          </w:p>
        </w:tc>
        <w:tc>
          <w:tcPr>
            <w:tcW w:w="2320" w:type="dxa"/>
          </w:tcPr>
          <w:p w14:paraId="071E3E41" w14:textId="77777777" w:rsidR="00127184" w:rsidRPr="00DB6CF6" w:rsidRDefault="00127184" w:rsidP="003D7900">
            <w:pPr>
              <w:pStyle w:val="NextEq"/>
              <w:jc w:val="center"/>
              <w:rPr>
                <w:b/>
                <w:sz w:val="18"/>
                <w:szCs w:val="18"/>
              </w:rPr>
            </w:pPr>
            <w:r w:rsidRPr="00DB6CF6">
              <w:rPr>
                <w:b/>
                <w:sz w:val="18"/>
                <w:szCs w:val="18"/>
              </w:rPr>
              <w:t>кегль</w:t>
            </w:r>
          </w:p>
        </w:tc>
      </w:tr>
      <w:tr w:rsidR="00127184" w:rsidRPr="00DB6CF6" w14:paraId="1F28D1B5" w14:textId="77777777" w:rsidTr="003D7900">
        <w:trPr>
          <w:jc w:val="center"/>
        </w:trPr>
        <w:tc>
          <w:tcPr>
            <w:tcW w:w="2319" w:type="dxa"/>
          </w:tcPr>
          <w:p w14:paraId="75DDA3DE" w14:textId="77777777" w:rsidR="00127184" w:rsidRPr="00DB6CF6" w:rsidRDefault="00127184" w:rsidP="003D7900">
            <w:pPr>
              <w:pStyle w:val="NextEq"/>
              <w:rPr>
                <w:sz w:val="18"/>
                <w:szCs w:val="18"/>
              </w:rPr>
            </w:pPr>
            <w:r w:rsidRPr="00DB6CF6">
              <w:lastRenderedPageBreak/>
              <w:t xml:space="preserve">Times New </w:t>
            </w:r>
            <w:proofErr w:type="spellStart"/>
            <w:r w:rsidRPr="00DB6CF6">
              <w:t>Roman</w:t>
            </w:r>
            <w:proofErr w:type="spellEnd"/>
          </w:p>
        </w:tc>
        <w:tc>
          <w:tcPr>
            <w:tcW w:w="2320" w:type="dxa"/>
          </w:tcPr>
          <w:p w14:paraId="52E465F9" w14:textId="77777777" w:rsidR="00127184" w:rsidRPr="00DB6CF6" w:rsidRDefault="00127184" w:rsidP="003D7900">
            <w:pPr>
              <w:pStyle w:val="NextEq"/>
              <w:jc w:val="center"/>
              <w:rPr>
                <w:sz w:val="18"/>
                <w:szCs w:val="18"/>
              </w:rPr>
            </w:pPr>
            <w:r w:rsidRPr="00DB6CF6">
              <w:rPr>
                <w:sz w:val="18"/>
                <w:szCs w:val="18"/>
              </w:rPr>
              <w:t>9</w:t>
            </w:r>
          </w:p>
        </w:tc>
      </w:tr>
    </w:tbl>
    <w:p w14:paraId="29149605" w14:textId="130DDBB2" w:rsidR="005B6B97" w:rsidRDefault="005B6B97" w:rsidP="00127184">
      <w:pPr>
        <w:spacing w:line="260" w:lineRule="exact"/>
      </w:pPr>
      <w:r w:rsidRPr="00DB6CF6">
        <w:rPr>
          <w:spacing w:val="4"/>
        </w:rPr>
        <w:t>Формулы должны быть редактируемым текстом, а не изображением.</w:t>
      </w:r>
      <w:r>
        <w:rPr>
          <w:spacing w:val="4"/>
        </w:rPr>
        <w:t xml:space="preserve"> Для сложных формул используйте </w:t>
      </w:r>
      <w:r>
        <w:rPr>
          <w:spacing w:val="4"/>
          <w:lang w:val="en-US"/>
        </w:rPr>
        <w:t>Microsoft</w:t>
      </w:r>
      <w:r w:rsidRPr="005B6B97">
        <w:rPr>
          <w:spacing w:val="4"/>
        </w:rPr>
        <w:t xml:space="preserve"> </w:t>
      </w:r>
      <w:r>
        <w:rPr>
          <w:spacing w:val="4"/>
          <w:lang w:val="en-US"/>
        </w:rPr>
        <w:t>Equation</w:t>
      </w:r>
      <w:r>
        <w:rPr>
          <w:spacing w:val="4"/>
        </w:rPr>
        <w:t xml:space="preserve">. </w:t>
      </w:r>
      <w:r w:rsidR="002A5D2B" w:rsidRPr="00DB6CF6">
        <w:rPr>
          <w:spacing w:val="4"/>
        </w:rPr>
        <w:t xml:space="preserve">Греческие символы должны быть набраны </w:t>
      </w:r>
      <w:r w:rsidR="002A5D2B" w:rsidRPr="00DB6CF6">
        <w:rPr>
          <w:b/>
          <w:spacing w:val="4"/>
        </w:rPr>
        <w:t>прямо</w:t>
      </w:r>
      <w:r w:rsidR="002A5D2B" w:rsidRPr="00DB6CF6">
        <w:rPr>
          <w:spacing w:val="4"/>
        </w:rPr>
        <w:t>.</w:t>
      </w:r>
    </w:p>
    <w:p w14:paraId="54A3A655" w14:textId="267B273B" w:rsidR="00127184" w:rsidRPr="00DB6CF6" w:rsidRDefault="005B6B97" w:rsidP="00127184">
      <w:pPr>
        <w:spacing w:line="260" w:lineRule="exact"/>
        <w:rPr>
          <w:spacing w:val="2"/>
        </w:rPr>
      </w:pPr>
      <w:r w:rsidRPr="00DB6CF6">
        <w:rPr>
          <w:spacing w:val="2"/>
        </w:rPr>
        <w:t xml:space="preserve">Нумерация строчных формул </w:t>
      </w:r>
      <w:r w:rsidR="00C2293A">
        <w:rPr>
          <w:spacing w:val="2"/>
        </w:rPr>
        <w:t xml:space="preserve">– </w:t>
      </w:r>
      <w:r w:rsidRPr="00DB6CF6">
        <w:rPr>
          <w:spacing w:val="2"/>
        </w:rPr>
        <w:t>сквозная, в круглых скобках, прижатых к правому краю (1).</w:t>
      </w:r>
    </w:p>
    <w:p w14:paraId="2530E492" w14:textId="0A669370" w:rsidR="00127184" w:rsidRPr="002A5D2B" w:rsidRDefault="00000000" w:rsidP="00F91D0D">
      <w:pPr>
        <w:pStyle w:val="Equation"/>
      </w:pPr>
      <m:oMath>
        <m:sSub>
          <m:sSubPr>
            <m:ctrlPr>
              <w:rPr>
                <w:rFonts w:ascii="Cambria Math" w:hAnsi="Cambria Math"/>
              </w:rPr>
            </m:ctrlPr>
          </m:sSubPr>
          <m:e>
            <m:r>
              <w:rPr>
                <w:rFonts w:ascii="Cambria Math" w:hAnsi="Cambria Math"/>
              </w:rPr>
              <m:t>I</m:t>
            </m:r>
          </m:e>
          <m:sub>
            <m:r>
              <m:rPr>
                <m:sty m:val="p"/>
              </m:rPr>
              <w:rPr>
                <w:rFonts w:ascii="Cambria Math" w:hAnsi="Cambria Math"/>
              </w:rPr>
              <m:t>ν,μ</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4π</m:t>
                </m:r>
                <m:r>
                  <w:rPr>
                    <w:rFonts w:ascii="Cambria Math" w:hAnsi="Cambria Math"/>
                  </w:rPr>
                  <m:t>f</m:t>
                </m:r>
              </m:num>
              <m:den>
                <m:r>
                  <m:rPr>
                    <m:sty m:val="p"/>
                  </m:rPr>
                  <w:rPr>
                    <w:rFonts w:ascii="Cambria Math" w:hAnsi="Cambria Math"/>
                  </w:rPr>
                  <m:t>λ</m:t>
                </m:r>
              </m:den>
            </m:f>
          </m:e>
        </m:d>
        <m:nary>
          <m:naryPr>
            <m:ctrlPr>
              <w:rPr>
                <w:rFonts w:ascii="Cambria Math" w:hAnsi="Cambria Math"/>
              </w:rPr>
            </m:ctrlPr>
          </m:naryPr>
          <m:sub>
            <m:r>
              <m:rPr>
                <m:sty m:val="p"/>
              </m:rPr>
              <w:rPr>
                <w:rFonts w:ascii="Cambria Math" w:hAnsi="Cambria Math"/>
              </w:rPr>
              <m:t>0</m:t>
            </m:r>
          </m:sub>
          <m:sup>
            <m:sSub>
              <m:sSubPr>
                <m:ctrlPr>
                  <w:rPr>
                    <w:rFonts w:ascii="Cambria Math" w:hAnsi="Cambria Math"/>
                  </w:rPr>
                </m:ctrlPr>
              </m:sSubPr>
              <m:e>
                <m:r>
                  <m:rPr>
                    <m:sty m:val="p"/>
                  </m:rPr>
                  <w:rPr>
                    <w:rFonts w:ascii="Cambria Math" w:hAnsi="Cambria Math"/>
                  </w:rPr>
                  <m:t>θ</m:t>
                </m:r>
              </m:e>
              <m:sub>
                <m:r>
                  <m:rPr>
                    <m:sty m:val="p"/>
                  </m:rPr>
                  <w:rPr>
                    <w:rFonts w:ascii="Cambria Math" w:hAnsi="Cambria Math"/>
                  </w:rPr>
                  <m:t>0</m:t>
                </m:r>
              </m:sub>
            </m:sSub>
          </m:sup>
          <m:e>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ν</m:t>
                    </m:r>
                    <m:r>
                      <m:rPr>
                        <m:sty m:val="p"/>
                      </m:rPr>
                      <w:rPr>
                        <w:rFonts w:ascii="Cambria Math" w:hAnsi="Cambria Math"/>
                      </w:rPr>
                      <m:t>+1</m:t>
                    </m:r>
                  </m:sup>
                </m:sSup>
              </m:fName>
              <m:e>
                <m:d>
                  <m:dPr>
                    <m:ctrlPr>
                      <w:rPr>
                        <w:rFonts w:ascii="Cambria Math" w:hAnsi="Cambria Math"/>
                      </w:rPr>
                    </m:ctrlPr>
                  </m:dPr>
                  <m:e>
                    <m:f>
                      <m:fPr>
                        <m:ctrlPr>
                          <w:rPr>
                            <w:rFonts w:ascii="Cambria Math" w:hAnsi="Cambria Math"/>
                          </w:rPr>
                        </m:ctrlPr>
                      </m:fPr>
                      <m:num>
                        <m:r>
                          <m:rPr>
                            <m:sty m:val="p"/>
                          </m:rPr>
                          <w:rPr>
                            <w:rFonts w:ascii="Cambria Math" w:hAnsi="Cambria Math"/>
                          </w:rPr>
                          <m:t>θ</m:t>
                        </m:r>
                      </m:num>
                      <m:den>
                        <m:r>
                          <m:rPr>
                            <m:sty m:val="p"/>
                          </m:rPr>
                          <w:rPr>
                            <w:rFonts w:ascii="Cambria Math" w:hAnsi="Cambria Math"/>
                          </w:rPr>
                          <m:t>2</m:t>
                        </m:r>
                      </m:den>
                    </m:f>
                  </m:e>
                </m:d>
              </m:e>
            </m:func>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3-</m:t>
                    </m:r>
                    <m:r>
                      <m:rPr>
                        <m:sty m:val="p"/>
                      </m:rPr>
                      <w:rPr>
                        <w:rFonts w:ascii="Cambria Math" w:hAnsi="Cambria Math"/>
                      </w:rPr>
                      <m:t>ν</m:t>
                    </m:r>
                  </m:sup>
                </m:sSup>
              </m:fName>
              <m:e>
                <m:d>
                  <m:dPr>
                    <m:ctrlPr>
                      <w:rPr>
                        <w:rFonts w:ascii="Cambria Math" w:hAnsi="Cambria Math"/>
                      </w:rPr>
                    </m:ctrlPr>
                  </m:dPr>
                  <m:e>
                    <m:f>
                      <m:fPr>
                        <m:ctrlPr>
                          <w:rPr>
                            <w:rFonts w:ascii="Cambria Math" w:hAnsi="Cambria Math"/>
                          </w:rPr>
                        </m:ctrlPr>
                      </m:fPr>
                      <m:num>
                        <m:r>
                          <m:rPr>
                            <m:sty m:val="p"/>
                          </m:rPr>
                          <w:rPr>
                            <w:rFonts w:ascii="Cambria Math" w:hAnsi="Cambria Math"/>
                          </w:rPr>
                          <m:t>θ</m:t>
                        </m:r>
                      </m:num>
                      <m:den>
                        <m:r>
                          <m:rPr>
                            <m:sty m:val="p"/>
                          </m:rPr>
                          <w:rPr>
                            <w:rFonts w:ascii="Cambria Math" w:hAnsi="Cambria Math"/>
                          </w:rPr>
                          <m:t>2</m:t>
                        </m:r>
                      </m:den>
                    </m:f>
                  </m:e>
                </m:d>
              </m:e>
            </m:func>
          </m:e>
        </m:nary>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1/2</m:t>
                </m:r>
              </m:sup>
            </m:sSup>
          </m:fName>
          <m:e>
            <m:d>
              <m:dPr>
                <m:ctrlPr>
                  <w:rPr>
                    <w:rFonts w:ascii="Cambria Math" w:hAnsi="Cambria Math"/>
                  </w:rPr>
                </m:ctrlPr>
              </m:dPr>
              <m:e>
                <m:r>
                  <m:rPr>
                    <m:sty m:val="p"/>
                  </m:rPr>
                  <w:rPr>
                    <w:rFonts w:ascii="Cambria Math" w:hAnsi="Cambria Math"/>
                  </w:rPr>
                  <m:t>θ</m:t>
                </m:r>
              </m:e>
            </m:d>
          </m:e>
        </m:func>
        <m:r>
          <w:rPr>
            <w:rFonts w:ascii="Cambria Math" w:hAnsi="Cambria Math"/>
          </w:rPr>
          <m:t>A</m:t>
        </m:r>
        <m:d>
          <m:dPr>
            <m:ctrlPr>
              <w:rPr>
                <w:rFonts w:ascii="Cambria Math" w:hAnsi="Cambria Math"/>
              </w:rPr>
            </m:ctrlPr>
          </m:dPr>
          <m:e>
            <m:r>
              <m:rPr>
                <m:sty m:val="p"/>
              </m:rPr>
              <w:rPr>
                <w:rFonts w:ascii="Cambria Math" w:hAnsi="Cambria Math"/>
              </w:rPr>
              <m:t>θ</m:t>
            </m:r>
          </m:e>
        </m:d>
        <m:sSup>
          <m:sSupPr>
            <m:ctrlPr>
              <w:rPr>
                <w:rFonts w:ascii="Cambria Math" w:hAnsi="Cambria Math"/>
              </w:rPr>
            </m:ctrlPr>
          </m:sSupPr>
          <m:e>
            <m:r>
              <w:rPr>
                <w:rFonts w:ascii="Cambria Math" w:hAnsi="Cambria Math"/>
              </w:rPr>
              <m:t>e</m:t>
            </m:r>
          </m:e>
          <m:sup>
            <m:r>
              <w:rPr>
                <w:rFonts w:ascii="Cambria Math" w:hAnsi="Cambria Math"/>
              </w:rPr>
              <m:t>ikz</m:t>
            </m:r>
            <m:func>
              <m:funcPr>
                <m:ctrlPr>
                  <w:rPr>
                    <w:rFonts w:ascii="Cambria Math" w:hAnsi="Cambria Math"/>
                  </w:rPr>
                </m:ctrlPr>
              </m:funcPr>
              <m:fName>
                <m:r>
                  <m:rPr>
                    <m:sty m:val="p"/>
                  </m:rPr>
                  <w:rPr>
                    <w:rFonts w:ascii="Cambria Math" w:hAnsi="Cambria Math"/>
                  </w:rPr>
                  <m:t>cos</m:t>
                </m:r>
              </m:fName>
              <m:e>
                <m:r>
                  <m:rPr>
                    <m:sty m:val="p"/>
                  </m:rPr>
                  <w:rPr>
                    <w:rFonts w:ascii="Cambria Math" w:hAnsi="Cambria Math"/>
                  </w:rPr>
                  <m:t>θ</m:t>
                </m:r>
              </m:e>
            </m:func>
          </m:sup>
        </m:sSup>
        <m:sSub>
          <m:sSubPr>
            <m:ctrlPr>
              <w:rPr>
                <w:rFonts w:ascii="Cambria Math" w:hAnsi="Cambria Math"/>
              </w:rPr>
            </m:ctrlPr>
          </m:sSubPr>
          <m:e>
            <m:r>
              <w:rPr>
                <w:rFonts w:ascii="Cambria Math" w:hAnsi="Cambria Math"/>
              </w:rPr>
              <m:t>J</m:t>
            </m:r>
          </m:e>
          <m:sub>
            <m:r>
              <m:rPr>
                <m:sty m:val="p"/>
              </m:rPr>
              <w:rPr>
                <w:rFonts w:ascii="Cambria Math" w:hAnsi="Cambria Math"/>
              </w:rPr>
              <m:t>μ</m:t>
            </m:r>
          </m:sub>
        </m:sSub>
        <m:d>
          <m:dPr>
            <m:ctrlPr>
              <w:rPr>
                <w:rFonts w:ascii="Cambria Math" w:hAnsi="Cambria Math"/>
              </w:rPr>
            </m:ctrlPr>
          </m:dPr>
          <m:e>
            <m:r>
              <w:rPr>
                <w:rFonts w:ascii="Cambria Math" w:hAnsi="Cambria Math"/>
              </w:rPr>
              <m:t>x</m:t>
            </m:r>
          </m:e>
        </m:d>
        <m:r>
          <w:rPr>
            <w:rFonts w:ascii="Cambria Math" w:hAnsi="Cambria Math"/>
          </w:rPr>
          <m:t>d</m:t>
        </m:r>
        <m:r>
          <m:rPr>
            <m:sty m:val="p"/>
          </m:rPr>
          <w:rPr>
            <w:rFonts w:ascii="Cambria Math" w:hAnsi="Cambria Math"/>
          </w:rPr>
          <m:t>θ,</m:t>
        </m:r>
      </m:oMath>
      <w:r w:rsidR="00127184" w:rsidRPr="00DB6CF6">
        <w:tab/>
        <w:t>(1)</w:t>
      </w:r>
    </w:p>
    <w:p w14:paraId="5C60650D" w14:textId="58DDC360" w:rsidR="00A14931" w:rsidRPr="00A14931" w:rsidRDefault="00A14931" w:rsidP="00A14931">
      <w:pPr>
        <w:pStyle w:val="31"/>
      </w:pPr>
      <w:r>
        <w:t>Заключение</w:t>
      </w:r>
    </w:p>
    <w:p w14:paraId="79117EC2" w14:textId="79E1FB4A" w:rsidR="00A14931" w:rsidRPr="00DB6CF6" w:rsidRDefault="00A14931" w:rsidP="00A14931">
      <w:r w:rsidRPr="00DB6CF6">
        <w:t>Ссылки на источники в тексте приводятся в квадратных скобках и отделяются запятыми или тире</w:t>
      </w:r>
      <w:r w:rsidRPr="00C2293A">
        <w:t xml:space="preserve"> [1,</w:t>
      </w:r>
      <w:r>
        <w:rPr>
          <w:lang w:val="en-US"/>
        </w:rPr>
        <w:t> </w:t>
      </w:r>
      <w:r w:rsidRPr="00C2293A">
        <w:t>2</w:t>
      </w:r>
      <w:r>
        <w:t>–</w:t>
      </w:r>
      <w:r w:rsidRPr="00C2293A">
        <w:t>3]</w:t>
      </w:r>
      <w:r w:rsidRPr="00DB6CF6">
        <w:t>.</w:t>
      </w:r>
    </w:p>
    <w:p w14:paraId="4798D8F8" w14:textId="77777777" w:rsidR="00F21283" w:rsidRPr="00DB6CF6" w:rsidRDefault="00F21283">
      <w:pPr>
        <w:pStyle w:val="31"/>
      </w:pPr>
      <w:r w:rsidRPr="00DB6CF6">
        <w:t>Благодарности</w:t>
      </w:r>
    </w:p>
    <w:p w14:paraId="4DC878EF" w14:textId="2FA1972F" w:rsidR="00F21283" w:rsidRPr="00DB6CF6" w:rsidRDefault="00F21283" w:rsidP="0017264D">
      <w:r w:rsidRPr="00DB6CF6">
        <w:rPr>
          <w:shd w:val="clear" w:color="auto" w:fill="FFFFFF"/>
        </w:rPr>
        <w:t xml:space="preserve">Работа выполнена при поддержке Министерства науки и высшего образования в рамках выполнения работ по Государственному заданию ФНИЦ «Кристаллография и фотоника» РАН в части «...», </w:t>
      </w:r>
      <w:r w:rsidR="00B14331">
        <w:rPr>
          <w:shd w:val="clear" w:color="auto" w:fill="FFFFFF"/>
        </w:rPr>
        <w:t xml:space="preserve">а также </w:t>
      </w:r>
      <w:r w:rsidRPr="00DB6CF6">
        <w:rPr>
          <w:shd w:val="clear" w:color="auto" w:fill="FFFFFF"/>
        </w:rPr>
        <w:t xml:space="preserve">Российского научного фонда (проект № </w:t>
      </w:r>
      <w:r w:rsidR="009B6E5C" w:rsidRPr="00DB6CF6">
        <w:rPr>
          <w:shd w:val="clear" w:color="auto" w:fill="FFFFFF"/>
        </w:rPr>
        <w:t>…</w:t>
      </w:r>
      <w:r w:rsidRPr="00DB6CF6">
        <w:rPr>
          <w:shd w:val="clear" w:color="auto" w:fill="FFFFFF"/>
        </w:rPr>
        <w:t>) в части «...»</w:t>
      </w:r>
      <w:r w:rsidRPr="00DB6CF6">
        <w:t>.</w:t>
      </w:r>
    </w:p>
    <w:p w14:paraId="1ED456AC" w14:textId="60C52B21" w:rsidR="009742DE" w:rsidRPr="001524ED" w:rsidRDefault="009742DE" w:rsidP="0017264D">
      <w:pPr>
        <w:pStyle w:val="31"/>
        <w:rPr>
          <w:lang w:val="en-US"/>
        </w:rPr>
      </w:pPr>
      <w:r w:rsidRPr="00DB6CF6">
        <w:rPr>
          <w:lang w:val="en-US"/>
        </w:rPr>
        <w:t>References</w:t>
      </w:r>
    </w:p>
    <w:p w14:paraId="0543FEFB" w14:textId="07FF0C4B" w:rsidR="001524ED" w:rsidRPr="005916B9" w:rsidRDefault="00262479" w:rsidP="001524ED">
      <w:pPr>
        <w:pStyle w:val="References"/>
        <w:rPr>
          <w:lang w:val="en-US"/>
        </w:rPr>
      </w:pPr>
      <w:r>
        <w:rPr>
          <w:lang w:val="en-US"/>
        </w:rPr>
        <w:t>Soifer</w:t>
      </w:r>
      <w:r w:rsidRPr="00F06891">
        <w:rPr>
          <w:lang w:val="en-US"/>
        </w:rPr>
        <w:t xml:space="preserve"> </w:t>
      </w:r>
      <w:r>
        <w:rPr>
          <w:lang w:val="en-US"/>
        </w:rPr>
        <w:t>V</w:t>
      </w:r>
      <w:r w:rsidRPr="00F06891">
        <w:rPr>
          <w:lang w:val="en-US"/>
        </w:rPr>
        <w:t xml:space="preserve">, et al. </w:t>
      </w:r>
      <w:r w:rsidRPr="001038A3">
        <w:rPr>
          <w:lang w:val="en-US"/>
        </w:rPr>
        <w:t>Earth Remote Sensing and Geographic Information Systems</w:t>
      </w:r>
      <w:r w:rsidRPr="00F06891">
        <w:rPr>
          <w:lang w:val="en-US"/>
        </w:rPr>
        <w:t>.</w:t>
      </w:r>
      <w:r>
        <w:rPr>
          <w:lang w:val="en-US"/>
        </w:rPr>
        <w:t xml:space="preserve"> </w:t>
      </w:r>
      <w:r w:rsidRPr="001038A3">
        <w:rPr>
          <w:lang w:val="en-US"/>
        </w:rPr>
        <w:t xml:space="preserve">Pattern Recognition and Image </w:t>
      </w:r>
      <w:proofErr w:type="spellStart"/>
      <w:r w:rsidRPr="001038A3">
        <w:rPr>
          <w:lang w:val="en-US"/>
        </w:rPr>
        <w:t>AnalysisOpen</w:t>
      </w:r>
      <w:proofErr w:type="spellEnd"/>
      <w:r w:rsidRPr="001038A3">
        <w:rPr>
          <w:lang w:val="en-US"/>
        </w:rPr>
        <w:t xml:space="preserve"> source preview</w:t>
      </w:r>
      <w:r w:rsidRPr="00F06891">
        <w:rPr>
          <w:lang w:val="en-US"/>
        </w:rPr>
        <w:t>. 202</w:t>
      </w:r>
      <w:r>
        <w:rPr>
          <w:lang w:val="en-US"/>
        </w:rPr>
        <w:t>3</w:t>
      </w:r>
      <w:r w:rsidRPr="00F06891">
        <w:rPr>
          <w:lang w:val="en-US"/>
        </w:rPr>
        <w:t xml:space="preserve">; </w:t>
      </w:r>
      <w:r>
        <w:rPr>
          <w:lang w:val="en-US"/>
        </w:rPr>
        <w:t>33</w:t>
      </w:r>
      <w:r w:rsidRPr="00F06891">
        <w:rPr>
          <w:lang w:val="en-US"/>
        </w:rPr>
        <w:t>(</w:t>
      </w:r>
      <w:r>
        <w:rPr>
          <w:lang w:val="en-US"/>
        </w:rPr>
        <w:t>4</w:t>
      </w:r>
      <w:r w:rsidRPr="00F06891">
        <w:rPr>
          <w:lang w:val="en-US"/>
        </w:rPr>
        <w:t>):</w:t>
      </w:r>
      <w:r>
        <w:rPr>
          <w:lang w:val="en-US"/>
        </w:rPr>
        <w:t xml:space="preserve"> 1129-1141</w:t>
      </w:r>
      <w:r w:rsidRPr="00F06891">
        <w:rPr>
          <w:lang w:val="en-US"/>
        </w:rPr>
        <w:t xml:space="preserve">. </w:t>
      </w:r>
      <w:r>
        <w:rPr>
          <w:lang w:val="en-US"/>
        </w:rPr>
        <w:t>doi:</w:t>
      </w:r>
      <w:r w:rsidRPr="00A14931">
        <w:rPr>
          <w:lang w:val="en-US"/>
        </w:rPr>
        <w:t>10.1134/S1054661823040454</w:t>
      </w:r>
    </w:p>
    <w:p w14:paraId="777D33D8" w14:textId="55B13B6F" w:rsidR="001524ED" w:rsidRPr="001524ED" w:rsidRDefault="00262479" w:rsidP="001524ED">
      <w:pPr>
        <w:pStyle w:val="References"/>
        <w:rPr>
          <w:lang w:val="en-US"/>
        </w:rPr>
      </w:pPr>
      <w:r w:rsidRPr="00513CFF">
        <w:rPr>
          <w:lang w:val="en-US"/>
        </w:rPr>
        <w:t xml:space="preserve">Kazanskiy N, Khonina S. </w:t>
      </w:r>
      <w:proofErr w:type="spellStart"/>
      <w:r w:rsidRPr="00513CFF">
        <w:rPr>
          <w:lang w:val="en-US"/>
        </w:rPr>
        <w:t>Metasurfaces</w:t>
      </w:r>
      <w:proofErr w:type="spellEnd"/>
      <w:r w:rsidRPr="00513CFF">
        <w:rPr>
          <w:lang w:val="en-US"/>
        </w:rPr>
        <w:t xml:space="preserve"> and prospects for the development of information optics. In: Proceedings of the XI International Conference "Information Technology and Nanotechnology" (ITNT-2025); October 7-9, 2025; Samarkand</w:t>
      </w:r>
      <w:r>
        <w:rPr>
          <w:lang w:val="en-US"/>
        </w:rPr>
        <w:t xml:space="preserve">, </w:t>
      </w:r>
      <w:r w:rsidRPr="00513CFF">
        <w:rPr>
          <w:lang w:val="en-US"/>
        </w:rPr>
        <w:t>Uzbekistan. Samara University; 2025: 12142.</w:t>
      </w:r>
      <w:r w:rsidR="00775F8E">
        <w:rPr>
          <w:lang w:val="en-US"/>
        </w:rPr>
        <w:t xml:space="preserve"> </w:t>
      </w:r>
      <w:r w:rsidR="00775F8E" w:rsidRPr="00DB6CF6">
        <w:t>[</w:t>
      </w:r>
      <w:r w:rsidR="00775F8E" w:rsidRPr="00DB6CF6">
        <w:rPr>
          <w:lang w:val="en-US"/>
        </w:rPr>
        <w:t>In</w:t>
      </w:r>
      <w:r w:rsidR="00775F8E" w:rsidRPr="00DB6CF6">
        <w:t xml:space="preserve"> </w:t>
      </w:r>
      <w:r w:rsidR="00775F8E" w:rsidRPr="00DB6CF6">
        <w:rPr>
          <w:lang w:val="en-US"/>
        </w:rPr>
        <w:t>Russian</w:t>
      </w:r>
      <w:r w:rsidR="00775F8E" w:rsidRPr="00DB6CF6">
        <w:t>]</w:t>
      </w:r>
    </w:p>
    <w:p w14:paraId="23275DE7" w14:textId="0DE5E946" w:rsidR="001524ED" w:rsidRPr="004029ED" w:rsidRDefault="00262479" w:rsidP="001524ED">
      <w:pPr>
        <w:pStyle w:val="References"/>
        <w:rPr>
          <w:lang w:val="en-US"/>
        </w:rPr>
      </w:pPr>
      <w:r w:rsidRPr="004029ED">
        <w:rPr>
          <w:lang w:val="en-US"/>
        </w:rPr>
        <w:t>Kumar A, Singh R, Patel M. Clinical Medicine and Therapeutics. 5th ed. Elsevier; 2022.</w:t>
      </w:r>
    </w:p>
    <w:p w14:paraId="7FAA0A68" w14:textId="18016440" w:rsidR="001524ED" w:rsidRPr="005355CC" w:rsidRDefault="00262479" w:rsidP="001524ED">
      <w:pPr>
        <w:pStyle w:val="References"/>
        <w:rPr>
          <w:lang w:val="en-US"/>
        </w:rPr>
      </w:pPr>
      <w:r w:rsidRPr="006820A9">
        <w:rPr>
          <w:lang w:val="en-US"/>
        </w:rPr>
        <w:t>World Health Organization. COVID-19 vaccines. WHO. Published June 2023. Accessed June 15, 2023. https://www.who.int/news-room/fact-sheets/detail/covid-19-vaccine</w:t>
      </w:r>
    </w:p>
    <w:p w14:paraId="4564020F" w14:textId="5C8E454F" w:rsidR="001524ED" w:rsidRPr="001701E2" w:rsidRDefault="00262479" w:rsidP="001524ED">
      <w:pPr>
        <w:pStyle w:val="References"/>
        <w:rPr>
          <w:lang w:val="en-US"/>
        </w:rPr>
      </w:pPr>
      <w:r w:rsidRPr="006820A9">
        <w:rPr>
          <w:lang w:val="en-US"/>
        </w:rPr>
        <w:t xml:space="preserve">Larson M. Genetic markers for early detection of cardiovascular disease. </w:t>
      </w:r>
      <w:r w:rsidRPr="006820A9">
        <w:t>[</w:t>
      </w:r>
      <w:proofErr w:type="spellStart"/>
      <w:r w:rsidRPr="006820A9">
        <w:t>dissertation</w:t>
      </w:r>
      <w:proofErr w:type="spellEnd"/>
      <w:r w:rsidRPr="006820A9">
        <w:t xml:space="preserve">]. </w:t>
      </w:r>
      <w:proofErr w:type="spellStart"/>
      <w:r w:rsidRPr="006820A9">
        <w:t>Mayo</w:t>
      </w:r>
      <w:proofErr w:type="spellEnd"/>
      <w:r w:rsidRPr="006820A9">
        <w:t xml:space="preserve"> </w:t>
      </w:r>
      <w:proofErr w:type="spellStart"/>
      <w:r w:rsidRPr="006820A9">
        <w:t>Clinic</w:t>
      </w:r>
      <w:proofErr w:type="spellEnd"/>
      <w:r w:rsidRPr="006820A9">
        <w:t xml:space="preserve"> </w:t>
      </w:r>
      <w:proofErr w:type="spellStart"/>
      <w:r w:rsidRPr="006820A9">
        <w:t>Graduate</w:t>
      </w:r>
      <w:proofErr w:type="spellEnd"/>
      <w:r w:rsidRPr="006820A9">
        <w:t xml:space="preserve"> School </w:t>
      </w:r>
      <w:proofErr w:type="spellStart"/>
      <w:r w:rsidRPr="006820A9">
        <w:t>of</w:t>
      </w:r>
      <w:proofErr w:type="spellEnd"/>
      <w:r w:rsidRPr="006820A9">
        <w:t xml:space="preserve"> </w:t>
      </w:r>
      <w:proofErr w:type="spellStart"/>
      <w:r w:rsidRPr="006820A9">
        <w:t>Biomedical</w:t>
      </w:r>
      <w:proofErr w:type="spellEnd"/>
      <w:r w:rsidRPr="006820A9">
        <w:t xml:space="preserve"> Sciences; 2021.</w:t>
      </w:r>
    </w:p>
    <w:p w14:paraId="0DC56ADE" w14:textId="337CD497" w:rsidR="00F21283" w:rsidRPr="00262479" w:rsidRDefault="00262479" w:rsidP="00A82303">
      <w:pPr>
        <w:pStyle w:val="References"/>
        <w:rPr>
          <w:spacing w:val="4"/>
          <w:lang w:val="en-US"/>
        </w:rPr>
      </w:pPr>
      <w:r w:rsidRPr="00262479">
        <w:rPr>
          <w:lang w:val="en-US"/>
        </w:rPr>
        <w:t>Lang P, inventor; Imaging Therapeutics Inc, assignee. Methods and Devices for Quantitative Analysis of X-Ray Images. </w:t>
      </w:r>
      <w:r w:rsidRPr="005355CC">
        <w:t xml:space="preserve">U.S. </w:t>
      </w:r>
      <w:proofErr w:type="spellStart"/>
      <w:r w:rsidRPr="005355CC">
        <w:t>Patent</w:t>
      </w:r>
      <w:proofErr w:type="spellEnd"/>
      <w:r w:rsidRPr="005355CC">
        <w:t xml:space="preserve"> No. 7,050,534. </w:t>
      </w:r>
      <w:proofErr w:type="spellStart"/>
      <w:r w:rsidRPr="005355CC">
        <w:t>August</w:t>
      </w:r>
      <w:proofErr w:type="spellEnd"/>
      <w:r w:rsidRPr="005355CC">
        <w:t xml:space="preserve"> 20, 2002.</w:t>
      </w:r>
    </w:p>
    <w:p w14:paraId="69A17135" w14:textId="77777777" w:rsidR="00F21283" w:rsidRPr="00DB6CF6" w:rsidRDefault="00F21283">
      <w:pPr>
        <w:rPr>
          <w:color w:val="000000"/>
          <w:spacing w:val="4"/>
          <w:lang w:val="en-US"/>
        </w:rPr>
        <w:sectPr w:rsidR="00F21283" w:rsidRPr="00DB6CF6" w:rsidSect="00502E6D">
          <w:headerReference w:type="even" r:id="rId12"/>
          <w:headerReference w:type="default" r:id="rId13"/>
          <w:footerReference w:type="even" r:id="rId14"/>
          <w:footerReference w:type="default" r:id="rId15"/>
          <w:type w:val="continuous"/>
          <w:pgSz w:w="11906" w:h="16838" w:code="9"/>
          <w:pgMar w:top="1418" w:right="1134" w:bottom="1701" w:left="1134" w:header="851" w:footer="1134" w:gutter="0"/>
          <w:cols w:sep="1" w:space="340"/>
        </w:sectPr>
      </w:pPr>
    </w:p>
    <w:p w14:paraId="6EE75782" w14:textId="77777777" w:rsidR="00266F2A" w:rsidRPr="00DB6CF6" w:rsidRDefault="00266F2A" w:rsidP="00266F2A">
      <w:pPr>
        <w:ind w:firstLine="0"/>
        <w:rPr>
          <w:sz w:val="8"/>
          <w:szCs w:val="8"/>
          <w:lang w:val="en-US"/>
        </w:rPr>
      </w:pPr>
    </w:p>
    <w:p w14:paraId="3C150C77" w14:textId="77777777" w:rsidR="00266F2A" w:rsidRPr="00DB6CF6" w:rsidRDefault="00266F2A" w:rsidP="00266F2A">
      <w:pPr>
        <w:pBdr>
          <w:top w:val="single" w:sz="4" w:space="1" w:color="auto"/>
        </w:pBdr>
        <w:ind w:firstLine="0"/>
        <w:rPr>
          <w:b/>
          <w:sz w:val="8"/>
          <w:szCs w:val="8"/>
          <w:lang w:val="en-US"/>
        </w:rPr>
      </w:pPr>
    </w:p>
    <w:p w14:paraId="7180DEAF" w14:textId="6BE5DE2C" w:rsidR="00F21283" w:rsidRPr="00DB6CF6" w:rsidRDefault="00F21283" w:rsidP="00266F2A">
      <w:pPr>
        <w:pStyle w:val="31"/>
        <w:spacing w:before="0"/>
        <w:rPr>
          <w:sz w:val="22"/>
          <w:szCs w:val="22"/>
        </w:rPr>
      </w:pPr>
      <w:r w:rsidRPr="00DB6CF6">
        <w:t>Приложение А</w:t>
      </w:r>
    </w:p>
    <w:p w14:paraId="77EBD702" w14:textId="4DF2249A" w:rsidR="00F21283" w:rsidRPr="00DB6CF6" w:rsidRDefault="00F21283">
      <w:pPr>
        <w:pStyle w:val="Fig"/>
        <w:spacing w:before="0"/>
        <w:rPr>
          <w:rFonts w:ascii="Helvetica" w:hAnsi="Helvetica" w:cs="Helvetica"/>
        </w:rPr>
      </w:pPr>
      <w:r w:rsidRPr="00DB6CF6">
        <w:t>Табл</w:t>
      </w:r>
      <w:r w:rsidR="00FA0D83" w:rsidRPr="00DB6CF6">
        <w:t>.</w:t>
      </w:r>
      <w:r w:rsidRPr="00DB6CF6">
        <w:rPr>
          <w:lang w:val="en-US"/>
        </w:rPr>
        <w:t> </w:t>
      </w:r>
      <w:r w:rsidR="00FA0D83" w:rsidRPr="00DB6CF6">
        <w:t>2</w:t>
      </w:r>
      <w:r w:rsidRPr="00DB6CF6">
        <w:t>. Наиболее часто употребляемые символы</w:t>
      </w:r>
    </w:p>
    <w:tbl>
      <w:tblPr>
        <w:tblW w:w="96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2693"/>
        <w:gridCol w:w="1094"/>
        <w:gridCol w:w="2387"/>
        <w:gridCol w:w="306"/>
        <w:gridCol w:w="2183"/>
      </w:tblGrid>
      <w:tr w:rsidR="00F21283" w:rsidRPr="00DB6CF6" w14:paraId="2D3DACF2" w14:textId="77777777">
        <w:tc>
          <w:tcPr>
            <w:tcW w:w="993" w:type="dxa"/>
            <w:tcBorders>
              <w:right w:val="nil"/>
            </w:tcBorders>
          </w:tcPr>
          <w:p w14:paraId="2DA4563F" w14:textId="77777777" w:rsidR="00F21283" w:rsidRPr="00DB6CF6" w:rsidRDefault="00F21283">
            <w:pPr>
              <w:pStyle w:val="NextEq"/>
              <w:spacing w:line="204" w:lineRule="auto"/>
              <w:rPr>
                <w:sz w:val="18"/>
                <w:szCs w:val="18"/>
                <w:lang w:val="en-US"/>
              </w:rPr>
            </w:pPr>
            <w:r w:rsidRPr="00DB6CF6">
              <w:rPr>
                <w:sz w:val="18"/>
                <w:szCs w:val="18"/>
                <w:lang w:val="en-US"/>
              </w:rPr>
              <w:t>«</w:t>
            </w:r>
          </w:p>
        </w:tc>
        <w:tc>
          <w:tcPr>
            <w:tcW w:w="2693" w:type="dxa"/>
            <w:tcBorders>
              <w:left w:val="nil"/>
            </w:tcBorders>
          </w:tcPr>
          <w:p w14:paraId="148D85BB" w14:textId="77777777" w:rsidR="00F21283" w:rsidRPr="00DB6CF6" w:rsidRDefault="00F21283">
            <w:pPr>
              <w:pStyle w:val="NextEq"/>
              <w:spacing w:line="204" w:lineRule="auto"/>
              <w:rPr>
                <w:sz w:val="18"/>
                <w:szCs w:val="18"/>
                <w:lang w:val="en-US"/>
              </w:rPr>
            </w:pPr>
            <w:r w:rsidRPr="00DB6CF6">
              <w:rPr>
                <w:sz w:val="18"/>
                <w:szCs w:val="18"/>
                <w:lang w:val="en-US"/>
              </w:rPr>
              <w:t>Alt + 0171</w:t>
            </w:r>
          </w:p>
        </w:tc>
        <w:tc>
          <w:tcPr>
            <w:tcW w:w="1094" w:type="dxa"/>
            <w:tcBorders>
              <w:right w:val="nil"/>
            </w:tcBorders>
          </w:tcPr>
          <w:p w14:paraId="14501E6B" w14:textId="77777777" w:rsidR="00F21283" w:rsidRPr="00DB6CF6" w:rsidRDefault="00F21283">
            <w:pPr>
              <w:pStyle w:val="NextEq"/>
              <w:spacing w:line="204" w:lineRule="auto"/>
              <w:rPr>
                <w:sz w:val="18"/>
                <w:szCs w:val="18"/>
                <w:lang w:val="en-US"/>
              </w:rPr>
            </w:pPr>
            <w:r w:rsidRPr="00DB6CF6">
              <w:rPr>
                <w:sz w:val="18"/>
                <w:szCs w:val="18"/>
                <w:lang w:val="en-US"/>
              </w:rPr>
              <w:t>° (</w:t>
            </w:r>
            <w:r w:rsidRPr="00DB6CF6">
              <w:rPr>
                <w:sz w:val="18"/>
                <w:szCs w:val="18"/>
              </w:rPr>
              <w:t>градус</w:t>
            </w:r>
            <w:r w:rsidRPr="00DB6CF6">
              <w:rPr>
                <w:sz w:val="18"/>
                <w:szCs w:val="18"/>
                <w:lang w:val="en-US"/>
              </w:rPr>
              <w:t>)</w:t>
            </w:r>
          </w:p>
        </w:tc>
        <w:tc>
          <w:tcPr>
            <w:tcW w:w="2387" w:type="dxa"/>
            <w:tcBorders>
              <w:left w:val="nil"/>
            </w:tcBorders>
          </w:tcPr>
          <w:p w14:paraId="60ABAD49" w14:textId="77777777" w:rsidR="00F21283" w:rsidRPr="00DB6CF6" w:rsidRDefault="00F21283">
            <w:pPr>
              <w:pStyle w:val="NextEq"/>
              <w:spacing w:line="204" w:lineRule="auto"/>
              <w:rPr>
                <w:sz w:val="18"/>
                <w:szCs w:val="18"/>
                <w:lang w:val="en-US"/>
              </w:rPr>
            </w:pPr>
            <w:r w:rsidRPr="00DB6CF6">
              <w:rPr>
                <w:sz w:val="18"/>
                <w:szCs w:val="18"/>
                <w:lang w:val="en-US"/>
              </w:rPr>
              <w:t>Alt + 0176</w:t>
            </w:r>
          </w:p>
        </w:tc>
        <w:tc>
          <w:tcPr>
            <w:tcW w:w="306" w:type="dxa"/>
            <w:tcBorders>
              <w:right w:val="nil"/>
            </w:tcBorders>
          </w:tcPr>
          <w:p w14:paraId="3523AF20" w14:textId="77777777" w:rsidR="00F21283" w:rsidRPr="00DB6CF6" w:rsidRDefault="00F21283">
            <w:pPr>
              <w:pStyle w:val="NextEq"/>
              <w:spacing w:line="204" w:lineRule="auto"/>
              <w:rPr>
                <w:sz w:val="18"/>
                <w:szCs w:val="18"/>
                <w:lang w:val="en-US"/>
              </w:rPr>
            </w:pPr>
            <w:r w:rsidRPr="00DB6CF6">
              <w:rPr>
                <w:sz w:val="18"/>
                <w:szCs w:val="18"/>
                <w:lang w:val="en-US"/>
              </w:rPr>
              <w:t>±</w:t>
            </w:r>
          </w:p>
        </w:tc>
        <w:tc>
          <w:tcPr>
            <w:tcW w:w="2183" w:type="dxa"/>
            <w:tcBorders>
              <w:left w:val="nil"/>
            </w:tcBorders>
          </w:tcPr>
          <w:p w14:paraId="35021DCA" w14:textId="77777777" w:rsidR="00F21283" w:rsidRPr="00DB6CF6" w:rsidRDefault="00F21283">
            <w:pPr>
              <w:pStyle w:val="NextEq"/>
              <w:spacing w:line="204" w:lineRule="auto"/>
              <w:rPr>
                <w:sz w:val="18"/>
                <w:szCs w:val="18"/>
                <w:lang w:val="en-US"/>
              </w:rPr>
            </w:pPr>
            <w:r w:rsidRPr="00DB6CF6">
              <w:rPr>
                <w:sz w:val="18"/>
                <w:szCs w:val="18"/>
                <w:lang w:val="en-US"/>
              </w:rPr>
              <w:t>Alt + 0177</w:t>
            </w:r>
          </w:p>
        </w:tc>
      </w:tr>
      <w:tr w:rsidR="00F21283" w:rsidRPr="00DB6CF6" w14:paraId="4D46FF1B" w14:textId="77777777">
        <w:tc>
          <w:tcPr>
            <w:tcW w:w="993" w:type="dxa"/>
            <w:tcBorders>
              <w:right w:val="nil"/>
            </w:tcBorders>
          </w:tcPr>
          <w:p w14:paraId="32207C3C" w14:textId="77777777" w:rsidR="00F21283" w:rsidRPr="00DB6CF6" w:rsidRDefault="00F21283">
            <w:pPr>
              <w:pStyle w:val="NextEq"/>
              <w:spacing w:line="204" w:lineRule="auto"/>
              <w:rPr>
                <w:sz w:val="18"/>
                <w:szCs w:val="18"/>
                <w:lang w:val="en-US"/>
              </w:rPr>
            </w:pPr>
            <w:r w:rsidRPr="00DB6CF6">
              <w:rPr>
                <w:sz w:val="18"/>
                <w:szCs w:val="18"/>
                <w:lang w:val="en-US"/>
              </w:rPr>
              <w:t>»</w:t>
            </w:r>
          </w:p>
        </w:tc>
        <w:tc>
          <w:tcPr>
            <w:tcW w:w="2693" w:type="dxa"/>
            <w:tcBorders>
              <w:left w:val="nil"/>
            </w:tcBorders>
          </w:tcPr>
          <w:p w14:paraId="234AC5BE" w14:textId="77777777" w:rsidR="00F21283" w:rsidRPr="00DB6CF6" w:rsidRDefault="00F21283">
            <w:pPr>
              <w:pStyle w:val="NextEq"/>
              <w:spacing w:line="204" w:lineRule="auto"/>
              <w:rPr>
                <w:sz w:val="18"/>
                <w:szCs w:val="18"/>
                <w:lang w:val="en-US"/>
              </w:rPr>
            </w:pPr>
            <w:r w:rsidRPr="00DB6CF6">
              <w:rPr>
                <w:sz w:val="18"/>
                <w:szCs w:val="18"/>
                <w:lang w:val="en-US"/>
              </w:rPr>
              <w:t>Alt + 0187</w:t>
            </w:r>
          </w:p>
        </w:tc>
        <w:tc>
          <w:tcPr>
            <w:tcW w:w="1094" w:type="dxa"/>
            <w:tcBorders>
              <w:right w:val="nil"/>
            </w:tcBorders>
          </w:tcPr>
          <w:p w14:paraId="0690C97E" w14:textId="77777777" w:rsidR="00F21283" w:rsidRPr="00DB6CF6" w:rsidRDefault="00F21283">
            <w:pPr>
              <w:pStyle w:val="NextEq"/>
              <w:spacing w:line="204" w:lineRule="auto"/>
              <w:rPr>
                <w:sz w:val="18"/>
                <w:szCs w:val="18"/>
                <w:lang w:val="en-US"/>
              </w:rPr>
            </w:pPr>
            <w:r w:rsidRPr="00DB6CF6">
              <w:rPr>
                <w:rFonts w:ascii="Symbol" w:hAnsi="Symbol" w:cs="Symbol"/>
                <w:sz w:val="18"/>
                <w:szCs w:val="18"/>
                <w:lang w:val="en-US"/>
              </w:rPr>
              <w:t></w:t>
            </w:r>
            <w:r w:rsidRPr="00DB6CF6">
              <w:rPr>
                <w:sz w:val="18"/>
                <w:szCs w:val="18"/>
                <w:lang w:val="en-US"/>
              </w:rPr>
              <w:t xml:space="preserve"> (</w:t>
            </w:r>
            <w:r w:rsidRPr="00DB6CF6">
              <w:rPr>
                <w:sz w:val="18"/>
                <w:szCs w:val="18"/>
              </w:rPr>
              <w:t>минута</w:t>
            </w:r>
            <w:r w:rsidRPr="00DB6CF6">
              <w:rPr>
                <w:sz w:val="18"/>
                <w:szCs w:val="18"/>
                <w:lang w:val="en-US"/>
              </w:rPr>
              <w:t>)</w:t>
            </w:r>
          </w:p>
        </w:tc>
        <w:tc>
          <w:tcPr>
            <w:tcW w:w="2387" w:type="dxa"/>
            <w:tcBorders>
              <w:left w:val="nil"/>
            </w:tcBorders>
          </w:tcPr>
          <w:p w14:paraId="7B8E947A" w14:textId="77777777" w:rsidR="00F21283" w:rsidRPr="00DB6CF6" w:rsidRDefault="00F21283">
            <w:pPr>
              <w:pStyle w:val="NextEq"/>
              <w:spacing w:line="204" w:lineRule="auto"/>
              <w:rPr>
                <w:sz w:val="18"/>
                <w:szCs w:val="18"/>
                <w:lang w:val="en-US"/>
              </w:rPr>
            </w:pPr>
            <w:r w:rsidRPr="00DB6CF6">
              <w:rPr>
                <w:sz w:val="18"/>
                <w:szCs w:val="18"/>
                <w:lang w:val="en-US"/>
              </w:rPr>
              <w:t>Alt + 0162 (Symbol)</w:t>
            </w:r>
          </w:p>
        </w:tc>
        <w:tc>
          <w:tcPr>
            <w:tcW w:w="306" w:type="dxa"/>
            <w:tcBorders>
              <w:right w:val="nil"/>
            </w:tcBorders>
          </w:tcPr>
          <w:p w14:paraId="27E304E2"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4B3F0F9E" w14:textId="77777777" w:rsidR="00F21283" w:rsidRPr="00DB6CF6" w:rsidRDefault="00F21283">
            <w:pPr>
              <w:pStyle w:val="NextEq"/>
              <w:spacing w:line="204" w:lineRule="auto"/>
              <w:rPr>
                <w:sz w:val="18"/>
                <w:szCs w:val="18"/>
                <w:lang w:val="en-US"/>
              </w:rPr>
            </w:pPr>
            <w:r w:rsidRPr="00DB6CF6">
              <w:rPr>
                <w:sz w:val="18"/>
                <w:szCs w:val="18"/>
                <w:lang w:val="en-US"/>
              </w:rPr>
              <w:t>Alt + 0215</w:t>
            </w:r>
          </w:p>
        </w:tc>
      </w:tr>
      <w:tr w:rsidR="00F21283" w:rsidRPr="00DB6CF6" w14:paraId="0A766F91" w14:textId="77777777">
        <w:tc>
          <w:tcPr>
            <w:tcW w:w="993" w:type="dxa"/>
            <w:tcBorders>
              <w:right w:val="nil"/>
            </w:tcBorders>
          </w:tcPr>
          <w:p w14:paraId="37B59F6D" w14:textId="77777777" w:rsidR="00F21283" w:rsidRPr="00DB6CF6" w:rsidRDefault="00F21283">
            <w:pPr>
              <w:pStyle w:val="NextEq"/>
              <w:spacing w:line="204" w:lineRule="auto"/>
              <w:rPr>
                <w:sz w:val="18"/>
                <w:szCs w:val="18"/>
                <w:lang w:val="en-US"/>
              </w:rPr>
            </w:pPr>
            <w:proofErr w:type="gramStart"/>
            <w:r w:rsidRPr="00DB6CF6">
              <w:rPr>
                <w:sz w:val="18"/>
                <w:szCs w:val="18"/>
                <w:lang w:val="en-US"/>
              </w:rPr>
              <w:t>“ (</w:t>
            </w:r>
            <w:proofErr w:type="gramEnd"/>
            <w:r w:rsidRPr="00DB6CF6">
              <w:rPr>
                <w:sz w:val="18"/>
                <w:szCs w:val="18"/>
              </w:rPr>
              <w:t>сверху</w:t>
            </w:r>
            <w:r w:rsidRPr="00DB6CF6">
              <w:rPr>
                <w:sz w:val="18"/>
                <w:szCs w:val="18"/>
                <w:lang w:val="en-US"/>
              </w:rPr>
              <w:t>)</w:t>
            </w:r>
          </w:p>
        </w:tc>
        <w:tc>
          <w:tcPr>
            <w:tcW w:w="2693" w:type="dxa"/>
            <w:tcBorders>
              <w:left w:val="nil"/>
            </w:tcBorders>
          </w:tcPr>
          <w:p w14:paraId="4DB1F2A9" w14:textId="77777777" w:rsidR="00F21283" w:rsidRPr="00DB6CF6" w:rsidRDefault="00F21283">
            <w:pPr>
              <w:pStyle w:val="NextEq"/>
              <w:spacing w:line="204" w:lineRule="auto"/>
              <w:rPr>
                <w:sz w:val="18"/>
                <w:szCs w:val="18"/>
                <w:lang w:val="en-US"/>
              </w:rPr>
            </w:pPr>
            <w:r w:rsidRPr="00DB6CF6">
              <w:rPr>
                <w:sz w:val="18"/>
                <w:szCs w:val="18"/>
                <w:lang w:val="en-US"/>
              </w:rPr>
              <w:t>Alt + 0147</w:t>
            </w:r>
          </w:p>
        </w:tc>
        <w:tc>
          <w:tcPr>
            <w:tcW w:w="1094" w:type="dxa"/>
            <w:tcBorders>
              <w:right w:val="nil"/>
            </w:tcBorders>
          </w:tcPr>
          <w:p w14:paraId="3EB723F9" w14:textId="77777777" w:rsidR="00F21283" w:rsidRPr="00DB6CF6" w:rsidRDefault="00F21283">
            <w:pPr>
              <w:pStyle w:val="NextEq"/>
              <w:spacing w:line="204" w:lineRule="auto"/>
              <w:rPr>
                <w:sz w:val="18"/>
                <w:szCs w:val="18"/>
              </w:rPr>
            </w:pPr>
            <w:r w:rsidRPr="00DB6CF6">
              <w:rPr>
                <w:rFonts w:ascii="Symbol" w:hAnsi="Symbol" w:cs="Symbol"/>
                <w:sz w:val="18"/>
                <w:szCs w:val="18"/>
                <w:lang w:val="en-US"/>
              </w:rPr>
              <w:t></w:t>
            </w:r>
            <w:r w:rsidRPr="00DB6CF6">
              <w:rPr>
                <w:rFonts w:ascii="Symbol" w:hAnsi="Symbol" w:cs="Symbol"/>
                <w:sz w:val="18"/>
                <w:szCs w:val="18"/>
                <w:lang w:val="en-US"/>
              </w:rPr>
              <w:t></w:t>
            </w:r>
            <w:r w:rsidRPr="00DB6CF6">
              <w:rPr>
                <w:rFonts w:ascii="Symbol" w:hAnsi="Symbol" w:cs="Symbol"/>
                <w:sz w:val="18"/>
                <w:szCs w:val="18"/>
                <w:lang w:val="en-US"/>
              </w:rPr>
              <w:t></w:t>
            </w:r>
            <w:r w:rsidRPr="00DB6CF6">
              <w:rPr>
                <w:sz w:val="18"/>
                <w:szCs w:val="18"/>
              </w:rPr>
              <w:t>секунда)</w:t>
            </w:r>
          </w:p>
        </w:tc>
        <w:tc>
          <w:tcPr>
            <w:tcW w:w="2387" w:type="dxa"/>
            <w:tcBorders>
              <w:left w:val="nil"/>
            </w:tcBorders>
          </w:tcPr>
          <w:p w14:paraId="12EBD47D" w14:textId="77777777" w:rsidR="00F21283" w:rsidRPr="00DB6CF6" w:rsidRDefault="00F21283">
            <w:pPr>
              <w:pStyle w:val="NextEq"/>
              <w:spacing w:line="204" w:lineRule="auto"/>
              <w:rPr>
                <w:sz w:val="18"/>
                <w:szCs w:val="18"/>
                <w:lang w:val="en-US"/>
              </w:rPr>
            </w:pPr>
            <w:r w:rsidRPr="00DB6CF6">
              <w:rPr>
                <w:sz w:val="18"/>
                <w:szCs w:val="18"/>
                <w:lang w:val="en-US"/>
              </w:rPr>
              <w:t>Alt + 0178 (Symbol)</w:t>
            </w:r>
          </w:p>
        </w:tc>
        <w:tc>
          <w:tcPr>
            <w:tcW w:w="306" w:type="dxa"/>
            <w:tcBorders>
              <w:right w:val="nil"/>
            </w:tcBorders>
          </w:tcPr>
          <w:p w14:paraId="7C436865" w14:textId="77777777" w:rsidR="00F21283" w:rsidRPr="00DB6CF6" w:rsidRDefault="00F21283">
            <w:pPr>
              <w:pStyle w:val="NextEq"/>
              <w:spacing w:line="204" w:lineRule="auto"/>
              <w:rPr>
                <w:sz w:val="18"/>
                <w:szCs w:val="18"/>
                <w:lang w:val="en-US"/>
              </w:rPr>
            </w:pPr>
            <w:r w:rsidRPr="00DB6CF6">
              <w:rPr>
                <w:sz w:val="18"/>
                <w:szCs w:val="18"/>
                <w:lang w:val="en-US"/>
              </w:rPr>
              <w:t>·</w:t>
            </w:r>
          </w:p>
        </w:tc>
        <w:tc>
          <w:tcPr>
            <w:tcW w:w="2183" w:type="dxa"/>
            <w:tcBorders>
              <w:left w:val="nil"/>
            </w:tcBorders>
          </w:tcPr>
          <w:p w14:paraId="4108D23E" w14:textId="77777777" w:rsidR="00F21283" w:rsidRPr="00DB6CF6" w:rsidRDefault="00F21283">
            <w:pPr>
              <w:pStyle w:val="NextEq"/>
              <w:spacing w:line="204" w:lineRule="auto"/>
              <w:rPr>
                <w:sz w:val="18"/>
                <w:szCs w:val="18"/>
                <w:lang w:val="en-US"/>
              </w:rPr>
            </w:pPr>
            <w:r w:rsidRPr="00DB6CF6">
              <w:rPr>
                <w:sz w:val="18"/>
                <w:szCs w:val="18"/>
                <w:lang w:val="en-US"/>
              </w:rPr>
              <w:t>Alt + 0183</w:t>
            </w:r>
          </w:p>
        </w:tc>
      </w:tr>
      <w:tr w:rsidR="00F21283" w:rsidRPr="00DB6CF6" w14:paraId="0CD4740C" w14:textId="77777777">
        <w:tc>
          <w:tcPr>
            <w:tcW w:w="993" w:type="dxa"/>
            <w:tcBorders>
              <w:right w:val="nil"/>
            </w:tcBorders>
          </w:tcPr>
          <w:p w14:paraId="7CA2B562" w14:textId="77777777" w:rsidR="00F21283" w:rsidRPr="00DB6CF6" w:rsidRDefault="00F21283">
            <w:pPr>
              <w:pStyle w:val="NextEq"/>
              <w:spacing w:line="204" w:lineRule="auto"/>
              <w:rPr>
                <w:sz w:val="18"/>
                <w:szCs w:val="18"/>
              </w:rPr>
            </w:pPr>
            <w:r w:rsidRPr="00DB6CF6">
              <w:rPr>
                <w:sz w:val="18"/>
                <w:szCs w:val="18"/>
                <w:lang w:val="en-US"/>
              </w:rPr>
              <w:t xml:space="preserve">” </w:t>
            </w:r>
            <w:r w:rsidRPr="00DB6CF6">
              <w:rPr>
                <w:sz w:val="18"/>
                <w:szCs w:val="18"/>
              </w:rPr>
              <w:t>(сверху)</w:t>
            </w:r>
          </w:p>
        </w:tc>
        <w:tc>
          <w:tcPr>
            <w:tcW w:w="2693" w:type="dxa"/>
            <w:tcBorders>
              <w:left w:val="nil"/>
            </w:tcBorders>
          </w:tcPr>
          <w:p w14:paraId="09157B26" w14:textId="77777777" w:rsidR="00F21283" w:rsidRPr="00DB6CF6" w:rsidRDefault="00F21283">
            <w:pPr>
              <w:pStyle w:val="NextEq"/>
              <w:spacing w:line="204" w:lineRule="auto"/>
              <w:rPr>
                <w:sz w:val="18"/>
                <w:szCs w:val="18"/>
                <w:lang w:val="en-US"/>
              </w:rPr>
            </w:pPr>
            <w:r w:rsidRPr="00DB6CF6">
              <w:rPr>
                <w:sz w:val="18"/>
                <w:szCs w:val="18"/>
                <w:lang w:val="en-US"/>
              </w:rPr>
              <w:t>Alt + 0148</w:t>
            </w:r>
          </w:p>
        </w:tc>
        <w:tc>
          <w:tcPr>
            <w:tcW w:w="1094" w:type="dxa"/>
            <w:tcBorders>
              <w:right w:val="nil"/>
            </w:tcBorders>
          </w:tcPr>
          <w:p w14:paraId="18220EBD"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6D9C2965" w14:textId="77777777" w:rsidR="00F21283" w:rsidRPr="00DB6CF6" w:rsidRDefault="00F21283">
            <w:pPr>
              <w:pStyle w:val="NextEq"/>
              <w:spacing w:line="204" w:lineRule="auto"/>
              <w:rPr>
                <w:sz w:val="18"/>
                <w:szCs w:val="18"/>
                <w:lang w:val="en-US"/>
              </w:rPr>
            </w:pPr>
            <w:r w:rsidRPr="00DB6CF6">
              <w:rPr>
                <w:sz w:val="18"/>
                <w:szCs w:val="18"/>
                <w:lang w:val="en-US"/>
              </w:rPr>
              <w:t>Alt + 0165 (Symbol)</w:t>
            </w:r>
          </w:p>
        </w:tc>
        <w:tc>
          <w:tcPr>
            <w:tcW w:w="306" w:type="dxa"/>
            <w:tcBorders>
              <w:right w:val="nil"/>
            </w:tcBorders>
          </w:tcPr>
          <w:p w14:paraId="1AED0580"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11F8B214" w14:textId="77777777" w:rsidR="00F21283" w:rsidRPr="00DB6CF6" w:rsidRDefault="00F21283">
            <w:pPr>
              <w:pStyle w:val="NextEq"/>
              <w:spacing w:line="204" w:lineRule="auto"/>
              <w:rPr>
                <w:sz w:val="18"/>
                <w:szCs w:val="18"/>
                <w:lang w:val="en-US"/>
              </w:rPr>
            </w:pPr>
            <w:r w:rsidRPr="0073629E">
              <w:rPr>
                <w:sz w:val="18"/>
                <w:szCs w:val="18"/>
              </w:rPr>
              <w:t>Буква</w:t>
            </w:r>
            <w:r w:rsidRPr="00DB6CF6">
              <w:rPr>
                <w:sz w:val="18"/>
                <w:szCs w:val="18"/>
                <w:lang w:val="en-US"/>
              </w:rPr>
              <w:t xml:space="preserve"> </w:t>
            </w:r>
            <w:r w:rsidRPr="00DB6CF6">
              <w:rPr>
                <w:sz w:val="18"/>
                <w:szCs w:val="18"/>
              </w:rPr>
              <w:t>«</w:t>
            </w:r>
            <w:r w:rsidRPr="00DB6CF6">
              <w:rPr>
                <w:sz w:val="18"/>
                <w:szCs w:val="18"/>
                <w:lang w:val="en-US"/>
              </w:rPr>
              <w:t>Ч</w:t>
            </w:r>
            <w:r w:rsidRPr="00DB6CF6">
              <w:rPr>
                <w:sz w:val="18"/>
                <w:szCs w:val="18"/>
              </w:rPr>
              <w:t>»</w:t>
            </w:r>
            <w:r w:rsidRPr="00DB6CF6">
              <w:rPr>
                <w:sz w:val="18"/>
                <w:szCs w:val="18"/>
                <w:lang w:val="en-US"/>
              </w:rPr>
              <w:t xml:space="preserve"> (Symbol)</w:t>
            </w:r>
          </w:p>
        </w:tc>
      </w:tr>
      <w:tr w:rsidR="00F21283" w:rsidRPr="00DB6CF6" w14:paraId="6D057E13" w14:textId="77777777">
        <w:tc>
          <w:tcPr>
            <w:tcW w:w="993" w:type="dxa"/>
            <w:tcBorders>
              <w:right w:val="nil"/>
            </w:tcBorders>
          </w:tcPr>
          <w:p w14:paraId="4D74AE79" w14:textId="77777777" w:rsidR="00F21283" w:rsidRPr="00DB6CF6" w:rsidRDefault="00F21283">
            <w:pPr>
              <w:pStyle w:val="NextEq"/>
              <w:spacing w:line="204" w:lineRule="auto"/>
              <w:rPr>
                <w:sz w:val="18"/>
                <w:szCs w:val="18"/>
              </w:rPr>
            </w:pPr>
            <w:r w:rsidRPr="00DB6CF6">
              <w:rPr>
                <w:sz w:val="18"/>
                <w:szCs w:val="18"/>
                <w:lang w:val="en-US"/>
              </w:rPr>
              <w:t>‰</w:t>
            </w:r>
          </w:p>
        </w:tc>
        <w:tc>
          <w:tcPr>
            <w:tcW w:w="2693" w:type="dxa"/>
            <w:tcBorders>
              <w:left w:val="nil"/>
            </w:tcBorders>
          </w:tcPr>
          <w:p w14:paraId="1056480E" w14:textId="77777777" w:rsidR="00F21283" w:rsidRPr="00DB6CF6" w:rsidRDefault="00F21283">
            <w:pPr>
              <w:pStyle w:val="NextEq"/>
              <w:spacing w:line="204" w:lineRule="auto"/>
              <w:rPr>
                <w:sz w:val="18"/>
                <w:szCs w:val="18"/>
                <w:lang w:val="en-US"/>
              </w:rPr>
            </w:pPr>
            <w:r w:rsidRPr="00DB6CF6">
              <w:rPr>
                <w:sz w:val="18"/>
                <w:szCs w:val="18"/>
                <w:lang w:val="en-US"/>
              </w:rPr>
              <w:t>Alt + 0137</w:t>
            </w:r>
          </w:p>
        </w:tc>
        <w:tc>
          <w:tcPr>
            <w:tcW w:w="1094" w:type="dxa"/>
            <w:tcBorders>
              <w:right w:val="nil"/>
            </w:tcBorders>
          </w:tcPr>
          <w:p w14:paraId="5916EA5F"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5F2A1B92" w14:textId="77777777" w:rsidR="00F21283" w:rsidRPr="00DB6CF6" w:rsidRDefault="00F21283">
            <w:pPr>
              <w:pStyle w:val="NextEq"/>
              <w:spacing w:line="204" w:lineRule="auto"/>
              <w:rPr>
                <w:sz w:val="18"/>
                <w:szCs w:val="18"/>
                <w:lang w:val="en-US"/>
              </w:rPr>
            </w:pPr>
            <w:r w:rsidRPr="00DB6CF6">
              <w:rPr>
                <w:sz w:val="18"/>
                <w:szCs w:val="18"/>
                <w:lang w:val="en-US"/>
              </w:rPr>
              <w:t>Alt + 0182 (Symbol)</w:t>
            </w:r>
          </w:p>
        </w:tc>
        <w:tc>
          <w:tcPr>
            <w:tcW w:w="306" w:type="dxa"/>
            <w:tcBorders>
              <w:right w:val="nil"/>
            </w:tcBorders>
          </w:tcPr>
          <w:p w14:paraId="6D70A0CE"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14D5E6D7" w14:textId="77777777" w:rsidR="00F21283" w:rsidRPr="00DB6CF6" w:rsidRDefault="00F21283">
            <w:pPr>
              <w:pStyle w:val="NextEq"/>
              <w:spacing w:line="204" w:lineRule="auto"/>
              <w:rPr>
                <w:sz w:val="18"/>
                <w:szCs w:val="18"/>
                <w:lang w:val="en-US"/>
              </w:rPr>
            </w:pPr>
            <w:r w:rsidRPr="0073629E">
              <w:rPr>
                <w:sz w:val="18"/>
                <w:szCs w:val="18"/>
              </w:rPr>
              <w:t>Знак</w:t>
            </w:r>
            <w:r w:rsidRPr="00DB6CF6">
              <w:rPr>
                <w:sz w:val="18"/>
                <w:szCs w:val="18"/>
                <w:lang w:val="en-US"/>
              </w:rPr>
              <w:t xml:space="preserve"> </w:t>
            </w:r>
            <w:r w:rsidRPr="00DB6CF6">
              <w:rPr>
                <w:sz w:val="18"/>
                <w:szCs w:val="18"/>
              </w:rPr>
              <w:t>«</w:t>
            </w:r>
            <w:r w:rsidRPr="00DB6CF6">
              <w:rPr>
                <w:sz w:val="18"/>
                <w:szCs w:val="18"/>
                <w:lang w:val="en-US"/>
              </w:rPr>
              <w:t>@</w:t>
            </w:r>
            <w:r w:rsidRPr="00DB6CF6">
              <w:rPr>
                <w:sz w:val="18"/>
                <w:szCs w:val="18"/>
              </w:rPr>
              <w:t xml:space="preserve">» </w:t>
            </w:r>
            <w:r w:rsidRPr="00DB6CF6">
              <w:rPr>
                <w:sz w:val="18"/>
                <w:szCs w:val="18"/>
                <w:lang w:val="en-US"/>
              </w:rPr>
              <w:t>(Symbol)</w:t>
            </w:r>
          </w:p>
        </w:tc>
      </w:tr>
      <w:tr w:rsidR="00F21283" w:rsidRPr="00DB6CF6" w14:paraId="5279CF3B" w14:textId="77777777">
        <w:tc>
          <w:tcPr>
            <w:tcW w:w="993" w:type="dxa"/>
            <w:tcBorders>
              <w:right w:val="nil"/>
            </w:tcBorders>
          </w:tcPr>
          <w:p w14:paraId="06C2930C" w14:textId="77777777" w:rsidR="00F21283" w:rsidRPr="00DB6CF6" w:rsidRDefault="00F21283">
            <w:pPr>
              <w:pStyle w:val="NextEq"/>
              <w:spacing w:line="204" w:lineRule="auto"/>
              <w:rPr>
                <w:sz w:val="18"/>
                <w:szCs w:val="18"/>
                <w:lang w:val="en-US"/>
              </w:rPr>
            </w:pPr>
            <w:r w:rsidRPr="00DB6CF6">
              <w:rPr>
                <w:sz w:val="18"/>
                <w:szCs w:val="18"/>
                <w:lang w:val="en-US"/>
              </w:rPr>
              <w:t>©</w:t>
            </w:r>
          </w:p>
        </w:tc>
        <w:tc>
          <w:tcPr>
            <w:tcW w:w="2693" w:type="dxa"/>
            <w:tcBorders>
              <w:left w:val="nil"/>
            </w:tcBorders>
          </w:tcPr>
          <w:p w14:paraId="718FD573" w14:textId="77777777" w:rsidR="00F21283" w:rsidRPr="00DB6CF6" w:rsidRDefault="00F21283">
            <w:pPr>
              <w:pStyle w:val="NextEq"/>
              <w:spacing w:line="204" w:lineRule="auto"/>
              <w:rPr>
                <w:sz w:val="18"/>
                <w:szCs w:val="18"/>
                <w:lang w:val="en-US"/>
              </w:rPr>
            </w:pPr>
            <w:r w:rsidRPr="00DB6CF6">
              <w:rPr>
                <w:sz w:val="18"/>
                <w:szCs w:val="18"/>
                <w:lang w:val="en-US"/>
              </w:rPr>
              <w:t>Alt + 0169</w:t>
            </w:r>
          </w:p>
        </w:tc>
        <w:tc>
          <w:tcPr>
            <w:tcW w:w="1094" w:type="dxa"/>
            <w:tcBorders>
              <w:right w:val="nil"/>
            </w:tcBorders>
          </w:tcPr>
          <w:p w14:paraId="35FC8F6B"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3516D26A" w14:textId="77777777" w:rsidR="00F21283" w:rsidRPr="00DB6CF6" w:rsidRDefault="00F21283">
            <w:pPr>
              <w:pStyle w:val="NextEq"/>
              <w:spacing w:line="204" w:lineRule="auto"/>
              <w:rPr>
                <w:sz w:val="18"/>
                <w:szCs w:val="18"/>
                <w:lang w:val="en-US"/>
              </w:rPr>
            </w:pPr>
            <w:r w:rsidRPr="00DB6CF6">
              <w:rPr>
                <w:sz w:val="18"/>
                <w:szCs w:val="18"/>
                <w:lang w:val="en-US"/>
              </w:rPr>
              <w:t>Alt + 0184 (Symbol)</w:t>
            </w:r>
          </w:p>
        </w:tc>
        <w:tc>
          <w:tcPr>
            <w:tcW w:w="306" w:type="dxa"/>
            <w:tcBorders>
              <w:right w:val="nil"/>
            </w:tcBorders>
          </w:tcPr>
          <w:p w14:paraId="4792FE7B"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6D398395" w14:textId="77777777" w:rsidR="00F21283" w:rsidRPr="00DB6CF6" w:rsidRDefault="00F21283">
            <w:pPr>
              <w:pStyle w:val="NextEq"/>
              <w:spacing w:line="204" w:lineRule="auto"/>
              <w:rPr>
                <w:sz w:val="18"/>
                <w:szCs w:val="18"/>
                <w:lang w:val="en-US"/>
              </w:rPr>
            </w:pPr>
            <w:r w:rsidRPr="00DB6CF6">
              <w:rPr>
                <w:sz w:val="18"/>
                <w:szCs w:val="18"/>
                <w:lang w:val="en-US"/>
              </w:rPr>
              <w:t>Alt + 0186 (Symbol)</w:t>
            </w:r>
          </w:p>
        </w:tc>
      </w:tr>
      <w:tr w:rsidR="00F21283" w:rsidRPr="00DB6CF6" w14:paraId="11196838" w14:textId="77777777">
        <w:tc>
          <w:tcPr>
            <w:tcW w:w="993" w:type="dxa"/>
            <w:tcBorders>
              <w:bottom w:val="nil"/>
              <w:right w:val="nil"/>
            </w:tcBorders>
          </w:tcPr>
          <w:p w14:paraId="260FFE0D" w14:textId="77777777" w:rsidR="00F21283" w:rsidRPr="00DB6CF6" w:rsidRDefault="00F21283">
            <w:pPr>
              <w:pStyle w:val="NextEq"/>
              <w:spacing w:line="204" w:lineRule="auto"/>
              <w:rPr>
                <w:sz w:val="18"/>
                <w:szCs w:val="18"/>
                <w:lang w:val="en-US"/>
              </w:rPr>
            </w:pPr>
            <w:r w:rsidRPr="00DB6CF6">
              <w:rPr>
                <w:sz w:val="18"/>
                <w:szCs w:val="18"/>
                <w:lang w:val="en-US"/>
              </w:rPr>
              <w:t>§</w:t>
            </w:r>
          </w:p>
        </w:tc>
        <w:tc>
          <w:tcPr>
            <w:tcW w:w="2693" w:type="dxa"/>
            <w:tcBorders>
              <w:left w:val="nil"/>
              <w:bottom w:val="nil"/>
            </w:tcBorders>
          </w:tcPr>
          <w:p w14:paraId="4E91F69D" w14:textId="77777777" w:rsidR="00F21283" w:rsidRPr="00DB6CF6" w:rsidRDefault="00F21283">
            <w:pPr>
              <w:pStyle w:val="NextEq"/>
              <w:spacing w:line="204" w:lineRule="auto"/>
              <w:rPr>
                <w:sz w:val="18"/>
                <w:szCs w:val="18"/>
                <w:lang w:val="en-US"/>
              </w:rPr>
            </w:pPr>
            <w:r w:rsidRPr="00DB6CF6">
              <w:rPr>
                <w:sz w:val="18"/>
                <w:szCs w:val="18"/>
                <w:lang w:val="en-US"/>
              </w:rPr>
              <w:t>Alt + 0167</w:t>
            </w:r>
          </w:p>
        </w:tc>
        <w:tc>
          <w:tcPr>
            <w:tcW w:w="1094" w:type="dxa"/>
            <w:tcBorders>
              <w:bottom w:val="nil"/>
              <w:right w:val="nil"/>
            </w:tcBorders>
          </w:tcPr>
          <w:p w14:paraId="50AEC039"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bottom w:val="nil"/>
            </w:tcBorders>
          </w:tcPr>
          <w:p w14:paraId="5B1126B8" w14:textId="77777777" w:rsidR="00F21283" w:rsidRPr="00DB6CF6" w:rsidRDefault="00F21283">
            <w:pPr>
              <w:pStyle w:val="NextEq"/>
              <w:spacing w:line="204" w:lineRule="auto"/>
              <w:rPr>
                <w:sz w:val="18"/>
                <w:szCs w:val="18"/>
                <w:lang w:val="en-US"/>
              </w:rPr>
            </w:pPr>
            <w:r w:rsidRPr="0073629E">
              <w:rPr>
                <w:sz w:val="18"/>
                <w:szCs w:val="18"/>
              </w:rPr>
              <w:t>Знак</w:t>
            </w:r>
            <w:r w:rsidRPr="00DB6CF6">
              <w:rPr>
                <w:sz w:val="18"/>
                <w:szCs w:val="18"/>
                <w:lang w:val="en-US"/>
              </w:rPr>
              <w:t xml:space="preserve"> </w:t>
            </w:r>
            <w:r w:rsidRPr="00DB6CF6">
              <w:rPr>
                <w:sz w:val="18"/>
                <w:szCs w:val="18"/>
              </w:rPr>
              <w:t>«</w:t>
            </w:r>
            <w:r w:rsidRPr="00DB6CF6">
              <w:rPr>
                <w:sz w:val="18"/>
                <w:szCs w:val="18"/>
                <w:lang w:val="en-US"/>
              </w:rPr>
              <w:t>№</w:t>
            </w:r>
            <w:r w:rsidRPr="00DB6CF6">
              <w:rPr>
                <w:sz w:val="18"/>
                <w:szCs w:val="18"/>
              </w:rPr>
              <w:t>»</w:t>
            </w:r>
            <w:r w:rsidRPr="00DB6CF6">
              <w:rPr>
                <w:sz w:val="18"/>
                <w:szCs w:val="18"/>
                <w:lang w:val="en-US"/>
              </w:rPr>
              <w:t xml:space="preserve"> (Symbol)</w:t>
            </w:r>
          </w:p>
        </w:tc>
        <w:tc>
          <w:tcPr>
            <w:tcW w:w="306" w:type="dxa"/>
            <w:tcBorders>
              <w:bottom w:val="nil"/>
              <w:right w:val="nil"/>
            </w:tcBorders>
          </w:tcPr>
          <w:p w14:paraId="3C073CC8"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bottom w:val="nil"/>
            </w:tcBorders>
          </w:tcPr>
          <w:p w14:paraId="7CB3999F" w14:textId="77777777" w:rsidR="00F21283" w:rsidRPr="00DB6CF6" w:rsidRDefault="00F21283">
            <w:pPr>
              <w:pStyle w:val="NextEq"/>
              <w:spacing w:line="204" w:lineRule="auto"/>
              <w:rPr>
                <w:sz w:val="18"/>
                <w:szCs w:val="18"/>
                <w:lang w:val="en-US"/>
              </w:rPr>
            </w:pPr>
            <w:r w:rsidRPr="00DB6CF6">
              <w:rPr>
                <w:sz w:val="18"/>
                <w:szCs w:val="18"/>
                <w:lang w:val="en-US"/>
              </w:rPr>
              <w:t>Alt + 0163 (Symbol)</w:t>
            </w:r>
          </w:p>
        </w:tc>
      </w:tr>
      <w:tr w:rsidR="00F21283" w:rsidRPr="00DB6CF6" w14:paraId="2F620198" w14:textId="77777777">
        <w:tc>
          <w:tcPr>
            <w:tcW w:w="993" w:type="dxa"/>
            <w:tcBorders>
              <w:right w:val="nil"/>
            </w:tcBorders>
          </w:tcPr>
          <w:p w14:paraId="16BFDEC6" w14:textId="77777777" w:rsidR="00F21283" w:rsidRPr="00DB6CF6" w:rsidRDefault="00F21283">
            <w:pPr>
              <w:pStyle w:val="NextEq"/>
              <w:spacing w:line="204" w:lineRule="auto"/>
              <w:rPr>
                <w:rFonts w:ascii="Symbol" w:hAnsi="Symbol" w:cs="Symbol"/>
                <w:sz w:val="18"/>
                <w:szCs w:val="18"/>
              </w:rPr>
            </w:pPr>
            <w:r w:rsidRPr="00DB6CF6">
              <w:rPr>
                <w:rFonts w:ascii="Symbol" w:hAnsi="Symbol" w:cs="Symbol"/>
                <w:sz w:val="18"/>
                <w:szCs w:val="18"/>
              </w:rPr>
              <w:t></w:t>
            </w:r>
          </w:p>
        </w:tc>
        <w:tc>
          <w:tcPr>
            <w:tcW w:w="2693" w:type="dxa"/>
            <w:tcBorders>
              <w:left w:val="nil"/>
            </w:tcBorders>
          </w:tcPr>
          <w:p w14:paraId="59D20EC5" w14:textId="37EE25D8" w:rsidR="00F21283" w:rsidRPr="00DB6CF6" w:rsidRDefault="0073629E">
            <w:pPr>
              <w:pStyle w:val="NextEq"/>
              <w:spacing w:line="204" w:lineRule="auto"/>
              <w:rPr>
                <w:sz w:val="18"/>
                <w:szCs w:val="18"/>
                <w:lang w:val="en-US"/>
              </w:rPr>
            </w:pPr>
            <w:r>
              <w:rPr>
                <w:sz w:val="18"/>
                <w:szCs w:val="18"/>
                <w:lang w:val="en-US"/>
              </w:rPr>
              <w:t>Alt</w:t>
            </w:r>
            <w:r w:rsidR="00F21283" w:rsidRPr="00DB6CF6">
              <w:rPr>
                <w:sz w:val="18"/>
                <w:szCs w:val="18"/>
                <w:lang w:val="en-US"/>
              </w:rPr>
              <w:t xml:space="preserve"> + 0171 (Symbol)</w:t>
            </w:r>
          </w:p>
        </w:tc>
        <w:tc>
          <w:tcPr>
            <w:tcW w:w="1094" w:type="dxa"/>
            <w:tcBorders>
              <w:right w:val="nil"/>
            </w:tcBorders>
          </w:tcPr>
          <w:p w14:paraId="6A8D8849"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52B247DD" w14:textId="77777777" w:rsidR="00F21283" w:rsidRPr="00DB6CF6" w:rsidRDefault="00F21283">
            <w:pPr>
              <w:pStyle w:val="NextEq"/>
              <w:spacing w:line="204" w:lineRule="auto"/>
              <w:rPr>
                <w:sz w:val="18"/>
                <w:szCs w:val="18"/>
                <w:lang w:val="en-US"/>
              </w:rPr>
            </w:pPr>
            <w:r w:rsidRPr="00DB6CF6">
              <w:rPr>
                <w:sz w:val="18"/>
                <w:szCs w:val="18"/>
                <w:lang w:val="en-US"/>
              </w:rPr>
              <w:t>Alt + 0172 (Symbol)</w:t>
            </w:r>
          </w:p>
        </w:tc>
        <w:tc>
          <w:tcPr>
            <w:tcW w:w="306" w:type="dxa"/>
            <w:tcBorders>
              <w:right w:val="nil"/>
            </w:tcBorders>
          </w:tcPr>
          <w:p w14:paraId="1C7BBFFB"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5280B9BA" w14:textId="77777777" w:rsidR="00F21283" w:rsidRPr="00DB6CF6" w:rsidRDefault="00F21283">
            <w:pPr>
              <w:pStyle w:val="NextEq"/>
              <w:spacing w:line="204" w:lineRule="auto"/>
              <w:rPr>
                <w:sz w:val="18"/>
                <w:szCs w:val="18"/>
                <w:lang w:val="en-US"/>
              </w:rPr>
            </w:pPr>
            <w:r w:rsidRPr="00DB6CF6">
              <w:rPr>
                <w:sz w:val="18"/>
                <w:szCs w:val="18"/>
                <w:lang w:val="en-US"/>
              </w:rPr>
              <w:t>Alt + 0179 (Symbol)</w:t>
            </w:r>
          </w:p>
        </w:tc>
      </w:tr>
      <w:tr w:rsidR="00F21283" w:rsidRPr="00DB6CF6" w14:paraId="78FE7939" w14:textId="77777777">
        <w:tc>
          <w:tcPr>
            <w:tcW w:w="993" w:type="dxa"/>
            <w:tcBorders>
              <w:right w:val="nil"/>
            </w:tcBorders>
          </w:tcPr>
          <w:p w14:paraId="5DE3E2B5" w14:textId="77777777" w:rsidR="00F21283" w:rsidRPr="00DB6CF6" w:rsidRDefault="00F21283">
            <w:pPr>
              <w:pStyle w:val="NextEq"/>
              <w:spacing w:line="204" w:lineRule="auto"/>
              <w:rPr>
                <w:sz w:val="18"/>
                <w:szCs w:val="18"/>
                <w:lang w:val="en-US"/>
              </w:rPr>
            </w:pPr>
            <w:r w:rsidRPr="00DB6CF6">
              <w:rPr>
                <w:rFonts w:ascii="Symbol" w:hAnsi="Symbol" w:cs="Symbol"/>
                <w:sz w:val="18"/>
                <w:szCs w:val="18"/>
                <w:lang w:val="en-US"/>
              </w:rPr>
              <w:t></w:t>
            </w:r>
          </w:p>
        </w:tc>
        <w:tc>
          <w:tcPr>
            <w:tcW w:w="2693" w:type="dxa"/>
            <w:tcBorders>
              <w:left w:val="nil"/>
            </w:tcBorders>
          </w:tcPr>
          <w:p w14:paraId="0A7D2654" w14:textId="77777777" w:rsidR="00F21283" w:rsidRPr="00DB6CF6" w:rsidRDefault="00F21283">
            <w:pPr>
              <w:pStyle w:val="NextEq"/>
              <w:spacing w:line="204" w:lineRule="auto"/>
              <w:rPr>
                <w:sz w:val="18"/>
                <w:szCs w:val="18"/>
                <w:lang w:val="en-US"/>
              </w:rPr>
            </w:pPr>
            <w:r w:rsidRPr="00DB6CF6">
              <w:rPr>
                <w:sz w:val="18"/>
                <w:szCs w:val="18"/>
                <w:lang w:val="en-US"/>
              </w:rPr>
              <w:t>Alt + 0174 (Symbol)</w:t>
            </w:r>
          </w:p>
        </w:tc>
        <w:tc>
          <w:tcPr>
            <w:tcW w:w="1094" w:type="dxa"/>
            <w:tcBorders>
              <w:right w:val="nil"/>
            </w:tcBorders>
          </w:tcPr>
          <w:p w14:paraId="7E341F8E"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30AB8FE2" w14:textId="227E8986" w:rsidR="00F21283" w:rsidRPr="00DB6CF6" w:rsidRDefault="00F21283">
            <w:pPr>
              <w:pStyle w:val="NextEq"/>
              <w:spacing w:line="204" w:lineRule="auto"/>
              <w:rPr>
                <w:sz w:val="18"/>
                <w:szCs w:val="18"/>
                <w:lang w:val="en-US"/>
              </w:rPr>
            </w:pPr>
            <w:r w:rsidRPr="00DB6CF6">
              <w:rPr>
                <w:sz w:val="18"/>
                <w:szCs w:val="18"/>
                <w:lang w:val="en-US"/>
              </w:rPr>
              <w:t>Alt + 0173 (Symbol)</w:t>
            </w:r>
          </w:p>
        </w:tc>
        <w:tc>
          <w:tcPr>
            <w:tcW w:w="306" w:type="dxa"/>
            <w:tcBorders>
              <w:right w:val="nil"/>
            </w:tcBorders>
          </w:tcPr>
          <w:p w14:paraId="40BBB056" w14:textId="77777777" w:rsidR="00F21283" w:rsidRPr="00DB6CF6" w:rsidRDefault="00F21283">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7B68A7E8" w14:textId="77777777" w:rsidR="00F21283" w:rsidRPr="00DB6CF6" w:rsidRDefault="00F21283">
            <w:pPr>
              <w:pStyle w:val="NextEq"/>
              <w:spacing w:line="204" w:lineRule="auto"/>
              <w:rPr>
                <w:sz w:val="18"/>
                <w:szCs w:val="18"/>
                <w:lang w:val="en-US"/>
              </w:rPr>
            </w:pPr>
            <w:r w:rsidRPr="00DB6CF6">
              <w:rPr>
                <w:sz w:val="18"/>
                <w:szCs w:val="18"/>
                <w:lang w:val="en-US"/>
              </w:rPr>
              <w:t>Alt + 0175 (Symbol)</w:t>
            </w:r>
          </w:p>
        </w:tc>
      </w:tr>
    </w:tbl>
    <w:p w14:paraId="557D68FB" w14:textId="77777777" w:rsidR="00F21283" w:rsidRPr="00DB6CF6" w:rsidRDefault="00F21283" w:rsidP="009E527F">
      <w:pPr>
        <w:spacing w:before="60"/>
        <w:rPr>
          <w:color w:val="000000"/>
        </w:rPr>
      </w:pPr>
      <w:r w:rsidRPr="00DB6CF6">
        <w:t>Коды символов набираются на включенной малой цифровой клавиатуре (</w:t>
      </w:r>
      <w:r w:rsidRPr="00DB6CF6">
        <w:rPr>
          <w:lang w:val="en-US"/>
        </w:rPr>
        <w:t>Num</w:t>
      </w:r>
      <w:r w:rsidRPr="00DB6CF6">
        <w:t xml:space="preserve"> </w:t>
      </w:r>
      <w:r w:rsidRPr="00DB6CF6">
        <w:rPr>
          <w:lang w:val="en-US"/>
        </w:rPr>
        <w:t>Lock</w:t>
      </w:r>
      <w:r w:rsidRPr="00DB6CF6">
        <w:t xml:space="preserve">) в английской раскладке клавиатуры. Для некоторых из приведенных здесь символов нужна гарнитура </w:t>
      </w:r>
      <w:r w:rsidRPr="00DB6CF6">
        <w:rPr>
          <w:lang w:val="en-US"/>
        </w:rPr>
        <w:t>Symbol</w:t>
      </w:r>
      <w:r w:rsidRPr="00DB6CF6">
        <w:t>.</w:t>
      </w:r>
    </w:p>
    <w:p w14:paraId="473146F7" w14:textId="25428BBA" w:rsidR="00F21283" w:rsidRPr="00DB6CF6" w:rsidRDefault="00F21283">
      <w:pPr>
        <w:ind w:firstLine="0"/>
        <w:rPr>
          <w:sz w:val="8"/>
          <w:szCs w:val="8"/>
        </w:rPr>
      </w:pPr>
    </w:p>
    <w:p w14:paraId="487C4D25" w14:textId="77777777" w:rsidR="00F21283" w:rsidRPr="00DB6CF6" w:rsidRDefault="00F21283">
      <w:pPr>
        <w:pBdr>
          <w:top w:val="single" w:sz="4" w:space="1" w:color="auto"/>
        </w:pBdr>
        <w:ind w:firstLine="0"/>
        <w:rPr>
          <w:b/>
          <w:sz w:val="8"/>
          <w:szCs w:val="8"/>
        </w:rPr>
      </w:pPr>
    </w:p>
    <w:p w14:paraId="63A84EFE" w14:textId="210BA863" w:rsidR="00F21283" w:rsidRPr="00DB6CF6" w:rsidRDefault="00F21283">
      <w:pPr>
        <w:pStyle w:val="31"/>
        <w:spacing w:before="0"/>
      </w:pPr>
      <w:r w:rsidRPr="00DB6CF6">
        <w:t>Сведения об авторах</w:t>
      </w:r>
    </w:p>
    <w:p w14:paraId="6656DA3B" w14:textId="62BCF758" w:rsidR="00B0570F" w:rsidRPr="00DB6CF6" w:rsidRDefault="00CD2B0A" w:rsidP="00080207">
      <w:r>
        <w:rPr>
          <w:rStyle w:val="tlid-translation"/>
          <w:b/>
          <w:bCs/>
        </w:rPr>
        <w:t xml:space="preserve">Кирш </w:t>
      </w:r>
      <w:r w:rsidR="00C00E40" w:rsidRPr="00DB6CF6">
        <w:rPr>
          <w:rStyle w:val="tlid-translation"/>
          <w:b/>
          <w:bCs/>
        </w:rPr>
        <w:t xml:space="preserve">Дмитрий Викторович, </w:t>
      </w:r>
      <w:r w:rsidR="00C00E40" w:rsidRPr="00DB6CF6">
        <w:rPr>
          <w:rStyle w:val="tlid-translation"/>
        </w:rPr>
        <w:t xml:space="preserve">1990 года рождения, в 2019 году защитил диссертацию на соискание степени кандидата технических наук по специальности 05.13.17 «Теоретические основы информатики». В настоящий момент работает в должности доцента на кафедре технической кибернетики Самарского </w:t>
      </w:r>
      <w:r w:rsidR="00F75A46">
        <w:rPr>
          <w:rStyle w:val="tlid-translation"/>
        </w:rPr>
        <w:t>университета</w:t>
      </w:r>
      <w:r w:rsidR="00C00E40" w:rsidRPr="00DB6CF6">
        <w:rPr>
          <w:rStyle w:val="tlid-translation"/>
        </w:rPr>
        <w:t xml:space="preserve">. Сфера научных интересов: цифровая обработка изображений и распознавание образов, машинное обучение, методы идентификации в кристаллографии. </w:t>
      </w:r>
      <w:r w:rsidR="00C00E40" w:rsidRPr="00DB6CF6">
        <w:rPr>
          <w:rStyle w:val="tlid-translation"/>
          <w:lang w:val="en"/>
        </w:rPr>
        <w:t>E</w:t>
      </w:r>
      <w:r w:rsidR="00C00E40" w:rsidRPr="00DB6CF6">
        <w:rPr>
          <w:rStyle w:val="tlid-translation"/>
        </w:rPr>
        <w:t>-</w:t>
      </w:r>
      <w:r w:rsidR="00C00E40" w:rsidRPr="00DB6CF6">
        <w:rPr>
          <w:rStyle w:val="tlid-translation"/>
          <w:lang w:val="en"/>
        </w:rPr>
        <w:t>mail</w:t>
      </w:r>
      <w:r w:rsidR="00C00E40" w:rsidRPr="00DB6CF6">
        <w:rPr>
          <w:rStyle w:val="tlid-translation"/>
        </w:rPr>
        <w:t xml:space="preserve">: </w:t>
      </w:r>
      <w:proofErr w:type="spellStart"/>
      <w:r w:rsidR="00C00E40" w:rsidRPr="00DB6CF6">
        <w:rPr>
          <w:i/>
          <w:u w:val="single"/>
          <w:lang w:val="en-US"/>
        </w:rPr>
        <w:t>kirsh</w:t>
      </w:r>
      <w:proofErr w:type="spellEnd"/>
      <w:r w:rsidR="00C00E40" w:rsidRPr="00DB6CF6">
        <w:rPr>
          <w:i/>
          <w:u w:val="single"/>
        </w:rPr>
        <w:t>@</w:t>
      </w:r>
      <w:proofErr w:type="spellStart"/>
      <w:r w:rsidR="00C00E40" w:rsidRPr="00DB6CF6">
        <w:rPr>
          <w:i/>
          <w:u w:val="single"/>
          <w:lang w:val="en-US"/>
        </w:rPr>
        <w:t>ssau</w:t>
      </w:r>
      <w:proofErr w:type="spellEnd"/>
      <w:r w:rsidR="00C00E40" w:rsidRPr="00DB6CF6">
        <w:rPr>
          <w:i/>
          <w:u w:val="single"/>
        </w:rPr>
        <w:t>.</w:t>
      </w:r>
      <w:proofErr w:type="spellStart"/>
      <w:r w:rsidR="00C00E40" w:rsidRPr="00DB6CF6">
        <w:rPr>
          <w:i/>
          <w:u w:val="single"/>
          <w:lang w:val="en-US"/>
        </w:rPr>
        <w:t>ru</w:t>
      </w:r>
      <w:proofErr w:type="spellEnd"/>
    </w:p>
    <w:p w14:paraId="2CFEF7CE" w14:textId="77777777" w:rsidR="00B0570F" w:rsidRPr="00DB6CF6" w:rsidRDefault="00B0570F" w:rsidP="00B0570F">
      <w:pPr>
        <w:spacing w:line="220" w:lineRule="exact"/>
        <w:rPr>
          <w:spacing w:val="-2"/>
          <w:lang w:val="it-IT"/>
        </w:rPr>
      </w:pPr>
    </w:p>
    <w:p w14:paraId="785E6960" w14:textId="73970630" w:rsidR="00887444" w:rsidRDefault="00F21283" w:rsidP="00D76741">
      <w:pPr>
        <w:spacing w:line="220" w:lineRule="exact"/>
        <w:rPr>
          <w:i/>
          <w:color w:val="000000"/>
          <w:spacing w:val="-2"/>
          <w:u w:val="single"/>
        </w:rPr>
      </w:pPr>
      <w:r w:rsidRPr="00DB6CF6">
        <w:rPr>
          <w:b/>
          <w:spacing w:val="4"/>
        </w:rPr>
        <w:t>Вахе Михаил Александрович</w:t>
      </w:r>
      <w:r w:rsidRPr="00DB6CF6">
        <w:rPr>
          <w:spacing w:val="4"/>
        </w:rPr>
        <w:t xml:space="preserve">, 1976 года рождения, учился в </w:t>
      </w:r>
      <w:r w:rsidRPr="00DB6CF6">
        <w:t>Самарском государственном аэрокосмическом университете имени академика С.П. Королёва</w:t>
      </w:r>
      <w:r w:rsidRPr="00DB6CF6">
        <w:rPr>
          <w:spacing w:val="4"/>
        </w:rPr>
        <w:t xml:space="preserve"> (</w:t>
      </w:r>
      <w:r w:rsidRPr="00DB6CF6">
        <w:t>ныне – Самарский национальный исследовательский университет имени академика С.П. Королева).</w:t>
      </w:r>
      <w:r w:rsidRPr="00DB6CF6">
        <w:rPr>
          <w:spacing w:val="4"/>
        </w:rPr>
        <w:t xml:space="preserve"> Работает Выпускающим редактором журнала «Компьютерная Оптика». Область научных интересов: компьютерная оптика, обработка изображений, компьютерный дизайн, цифровая и аналоговая фотография. </w:t>
      </w:r>
      <w:r w:rsidRPr="00DB6CF6">
        <w:rPr>
          <w:spacing w:val="-2"/>
          <w:lang w:val="it-IT"/>
        </w:rPr>
        <w:t xml:space="preserve">E-mail: </w:t>
      </w:r>
      <w:r w:rsidR="00753B34">
        <w:rPr>
          <w:i/>
          <w:color w:val="000000"/>
          <w:spacing w:val="-2"/>
          <w:u w:val="single"/>
          <w:lang w:val="it-IT"/>
        </w:rPr>
        <w:t>wache@ssau.ru</w:t>
      </w:r>
    </w:p>
    <w:p w14:paraId="532C62B3" w14:textId="77777777" w:rsidR="007245C2" w:rsidRDefault="007245C2" w:rsidP="00D76741">
      <w:pPr>
        <w:spacing w:line="220" w:lineRule="exact"/>
        <w:rPr>
          <w:i/>
          <w:color w:val="000000"/>
          <w:spacing w:val="-2"/>
          <w:u w:val="single"/>
        </w:rPr>
      </w:pPr>
    </w:p>
    <w:p w14:paraId="70EACCBF" w14:textId="5E033511" w:rsidR="00F21283" w:rsidRPr="00DB6CF6" w:rsidRDefault="00F21283">
      <w:pPr>
        <w:ind w:firstLine="0"/>
        <w:rPr>
          <w:sz w:val="8"/>
          <w:szCs w:val="8"/>
        </w:rPr>
      </w:pPr>
    </w:p>
    <w:p w14:paraId="7ABD9DC4" w14:textId="081E6D95" w:rsidR="00F21283" w:rsidRPr="00DB6CF6" w:rsidRDefault="00F21283">
      <w:pPr>
        <w:pBdr>
          <w:top w:val="single" w:sz="4" w:space="1" w:color="auto"/>
        </w:pBdr>
        <w:ind w:firstLine="0"/>
        <w:rPr>
          <w:b/>
          <w:sz w:val="8"/>
          <w:szCs w:val="8"/>
        </w:rPr>
      </w:pPr>
    </w:p>
    <w:p w14:paraId="575A5513" w14:textId="74468CAE" w:rsidR="00F21283" w:rsidRPr="004873DC" w:rsidRDefault="007245C2" w:rsidP="00B65BAC">
      <w:pPr>
        <w:pStyle w:val="Fig"/>
        <w:rPr>
          <w:lang w:val="en-US"/>
        </w:rPr>
      </w:pPr>
      <w:r w:rsidRPr="002D6A92">
        <w:rPr>
          <w:noProof/>
          <w:sz w:val="24"/>
          <w:szCs w:val="24"/>
        </w:rPr>
        <w:drawing>
          <wp:anchor distT="0" distB="0" distL="114300" distR="114300" simplePos="0" relativeHeight="251659264" behindDoc="0" locked="0" layoutInCell="1" allowOverlap="1" wp14:anchorId="3EC54357" wp14:editId="545F8584">
            <wp:simplePos x="0" y="0"/>
            <wp:positionH relativeFrom="margin">
              <wp:posOffset>2703830</wp:posOffset>
            </wp:positionH>
            <wp:positionV relativeFrom="paragraph">
              <wp:posOffset>27940</wp:posOffset>
            </wp:positionV>
            <wp:extent cx="617220" cy="215900"/>
            <wp:effectExtent l="0" t="0" r="0" b="0"/>
            <wp:wrapNone/>
            <wp:docPr id="9979955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7220" cy="215900"/>
                    </a:xfrm>
                    <a:prstGeom prst="rect">
                      <a:avLst/>
                    </a:prstGeom>
                  </pic:spPr>
                </pic:pic>
              </a:graphicData>
            </a:graphic>
            <wp14:sizeRelV relativeFrom="margin">
              <wp14:pctHeight>0</wp14:pctHeight>
            </wp14:sizeRelV>
          </wp:anchor>
        </w:drawing>
      </w:r>
      <w:r w:rsidR="00F21283" w:rsidRPr="00DB6CF6">
        <w:t xml:space="preserve">Поступила в редакцию </w:t>
      </w:r>
      <w:r w:rsidR="008B2F5F" w:rsidRPr="008B2F5F">
        <w:t>&lt;</w:t>
      </w:r>
      <w:proofErr w:type="spellStart"/>
      <w:r w:rsidR="008B2F5F">
        <w:t>ч</w:t>
      </w:r>
      <w:r w:rsidR="0011133F">
        <w:t>ч</w:t>
      </w:r>
      <w:proofErr w:type="spellEnd"/>
      <w:r w:rsidR="008B2F5F" w:rsidRPr="008B2F5F">
        <w:t>&gt; &lt;</w:t>
      </w:r>
      <w:r w:rsidR="008B2F5F">
        <w:t>мм</w:t>
      </w:r>
      <w:r w:rsidR="008B2F5F" w:rsidRPr="008B2F5F">
        <w:t>&gt;</w:t>
      </w:r>
      <w:r w:rsidR="00F21283" w:rsidRPr="00DB6CF6">
        <w:t xml:space="preserve"> 20</w:t>
      </w:r>
      <w:r w:rsidR="008B2F5F">
        <w:t>ХХ</w:t>
      </w:r>
      <w:r w:rsidR="00F21283" w:rsidRPr="00DB6CF6">
        <w:t xml:space="preserve"> г.</w:t>
      </w:r>
      <w:r w:rsidR="00B65BAC">
        <w:tab/>
      </w:r>
      <w:r w:rsidR="00B65BAC">
        <w:tab/>
        <w:t xml:space="preserve">                                                  </w:t>
      </w:r>
      <w:r w:rsidR="00F21283" w:rsidRPr="00DB6CF6">
        <w:t>Окончательный</w:t>
      </w:r>
      <w:r w:rsidR="00F21283" w:rsidRPr="004873DC">
        <w:rPr>
          <w:lang w:val="en-US"/>
        </w:rPr>
        <w:t xml:space="preserve"> </w:t>
      </w:r>
      <w:r w:rsidR="00F21283" w:rsidRPr="00DB6CF6">
        <w:t>вариант</w:t>
      </w:r>
      <w:r w:rsidR="00F21283" w:rsidRPr="004873DC">
        <w:rPr>
          <w:lang w:val="en-US"/>
        </w:rPr>
        <w:t xml:space="preserve"> – </w:t>
      </w:r>
      <w:r w:rsidR="008B2F5F" w:rsidRPr="004873DC">
        <w:rPr>
          <w:lang w:val="en-US"/>
        </w:rPr>
        <w:t>&lt;</w:t>
      </w:r>
      <w:proofErr w:type="spellStart"/>
      <w:r w:rsidR="008B2F5F">
        <w:t>чч</w:t>
      </w:r>
      <w:proofErr w:type="spellEnd"/>
      <w:r w:rsidR="008B2F5F" w:rsidRPr="004873DC">
        <w:rPr>
          <w:lang w:val="en-US"/>
        </w:rPr>
        <w:t>&gt; &lt;</w:t>
      </w:r>
      <w:r w:rsidR="008B2F5F">
        <w:t>мм</w:t>
      </w:r>
      <w:r w:rsidR="008B2F5F" w:rsidRPr="004873DC">
        <w:rPr>
          <w:lang w:val="en-US"/>
        </w:rPr>
        <w:t>&gt; 20</w:t>
      </w:r>
      <w:r w:rsidR="008B2F5F">
        <w:t>ХХ</w:t>
      </w:r>
      <w:r w:rsidR="00F21283" w:rsidRPr="004873DC">
        <w:rPr>
          <w:lang w:val="en-US"/>
        </w:rPr>
        <w:t xml:space="preserve"> </w:t>
      </w:r>
      <w:r w:rsidR="00F21283" w:rsidRPr="00DB6CF6">
        <w:t>г</w:t>
      </w:r>
      <w:r w:rsidR="00F21283" w:rsidRPr="004873DC">
        <w:rPr>
          <w:lang w:val="en-US"/>
        </w:rPr>
        <w:t>.</w:t>
      </w:r>
    </w:p>
    <w:p w14:paraId="210988BC" w14:textId="5D720577" w:rsidR="00080207" w:rsidRPr="004873DC" w:rsidRDefault="00080207" w:rsidP="00080207">
      <w:pPr>
        <w:ind w:firstLine="0"/>
        <w:rPr>
          <w:sz w:val="8"/>
          <w:szCs w:val="8"/>
          <w:lang w:val="en-US"/>
        </w:rPr>
      </w:pPr>
      <w:bookmarkStart w:id="1" w:name="OLE_LINK3"/>
    </w:p>
    <w:p w14:paraId="05CF5A82" w14:textId="3FE6E924" w:rsidR="00080207" w:rsidRPr="004873DC" w:rsidRDefault="00080207" w:rsidP="00080207">
      <w:pPr>
        <w:pBdr>
          <w:top w:val="single" w:sz="4" w:space="1" w:color="auto"/>
        </w:pBdr>
        <w:ind w:firstLine="0"/>
        <w:rPr>
          <w:b/>
          <w:sz w:val="8"/>
          <w:szCs w:val="8"/>
          <w:lang w:val="en-US"/>
        </w:rPr>
      </w:pPr>
    </w:p>
    <w:p w14:paraId="133ADF59" w14:textId="50A03961" w:rsidR="00946BF1" w:rsidRPr="004873DC" w:rsidRDefault="00946BF1" w:rsidP="00946BF1">
      <w:pPr>
        <w:rPr>
          <w:sz w:val="8"/>
          <w:szCs w:val="8"/>
          <w:lang w:val="en-US"/>
        </w:rPr>
      </w:pPr>
    </w:p>
    <w:p w14:paraId="694465A6" w14:textId="2244829B" w:rsidR="003F366B" w:rsidRPr="004873DC" w:rsidRDefault="003F366B">
      <w:pPr>
        <w:pStyle w:val="21"/>
        <w:rPr>
          <w:lang w:val="en-US"/>
        </w:rPr>
        <w:sectPr w:rsidR="003F366B" w:rsidRPr="004873DC" w:rsidSect="00EB6D0B">
          <w:headerReference w:type="even" r:id="rId17"/>
          <w:footerReference w:type="even" r:id="rId18"/>
          <w:type w:val="continuous"/>
          <w:pgSz w:w="11906" w:h="16838" w:code="9"/>
          <w:pgMar w:top="1418" w:right="1134" w:bottom="1701" w:left="1134" w:header="851" w:footer="1134" w:gutter="0"/>
          <w:cols w:space="720"/>
        </w:sectPr>
      </w:pPr>
    </w:p>
    <w:p w14:paraId="0EFF46AB" w14:textId="7ACD9A05" w:rsidR="00F21283" w:rsidRPr="00022A42" w:rsidRDefault="00022A42">
      <w:pPr>
        <w:pStyle w:val="21"/>
        <w:rPr>
          <w:lang w:val="en-US"/>
        </w:rPr>
      </w:pPr>
      <w:r>
        <w:rPr>
          <w:lang w:val="en-US"/>
        </w:rPr>
        <w:t>Manuscript template for “Computer Optics”</w:t>
      </w:r>
    </w:p>
    <w:p w14:paraId="522C84B0" w14:textId="08142EE0" w:rsidR="002E09F8" w:rsidRPr="007245C2" w:rsidRDefault="00887444">
      <w:pPr>
        <w:pStyle w:val="Authors"/>
        <w:rPr>
          <w:spacing w:val="-4"/>
          <w:vertAlign w:val="superscript"/>
          <w:lang w:val="en-US"/>
        </w:rPr>
      </w:pPr>
      <w:r w:rsidRPr="00DB6CF6">
        <w:rPr>
          <w:spacing w:val="-4"/>
          <w:lang w:val="en-US"/>
        </w:rPr>
        <w:t>D.V. </w:t>
      </w:r>
      <w:proofErr w:type="spellStart"/>
      <w:r w:rsidRPr="00DB6CF6">
        <w:rPr>
          <w:bCs/>
          <w:lang w:val="en-US"/>
        </w:rPr>
        <w:t>Kirsh</w:t>
      </w:r>
      <w:proofErr w:type="spellEnd"/>
      <w:r w:rsidRPr="00DB6CF6">
        <w:rPr>
          <w:spacing w:val="-4"/>
          <w:lang w:val="en-US"/>
        </w:rPr>
        <w:t xml:space="preserve"> </w:t>
      </w:r>
      <w:r w:rsidRPr="00DB6CF6">
        <w:rPr>
          <w:spacing w:val="-4"/>
          <w:vertAlign w:val="superscript"/>
          <w:lang w:val="en-US"/>
        </w:rPr>
        <w:t>1,</w:t>
      </w:r>
      <w:proofErr w:type="gramStart"/>
      <w:r w:rsidRPr="00DB6CF6">
        <w:rPr>
          <w:spacing w:val="-4"/>
          <w:vertAlign w:val="superscript"/>
          <w:lang w:val="en-US"/>
        </w:rPr>
        <w:t>2</w:t>
      </w:r>
      <w:r w:rsidR="009A4437">
        <w:rPr>
          <w:spacing w:val="-4"/>
          <w:vertAlign w:val="superscript"/>
          <w:lang w:val="en-US"/>
        </w:rPr>
        <w:t>,*</w:t>
      </w:r>
      <w:proofErr w:type="gramEnd"/>
      <w:r w:rsidR="00B82F93" w:rsidRPr="00DB6CF6">
        <w:rPr>
          <w:spacing w:val="-4"/>
          <w:lang w:val="en-US"/>
        </w:rPr>
        <w:t>, M.A. </w:t>
      </w:r>
      <w:proofErr w:type="spellStart"/>
      <w:r w:rsidR="00B82F93" w:rsidRPr="00DB6CF6">
        <w:rPr>
          <w:spacing w:val="-4"/>
          <w:lang w:val="en-US"/>
        </w:rPr>
        <w:t>Wache</w:t>
      </w:r>
      <w:proofErr w:type="spellEnd"/>
      <w:r w:rsidR="00B82F93" w:rsidRPr="00DB6CF6">
        <w:rPr>
          <w:spacing w:val="-4"/>
          <w:lang w:val="en-US"/>
        </w:rPr>
        <w:t xml:space="preserve"> </w:t>
      </w:r>
      <w:r w:rsidR="00B82F93" w:rsidRPr="00DB6CF6">
        <w:rPr>
          <w:spacing w:val="-4"/>
          <w:vertAlign w:val="superscript"/>
          <w:lang w:val="en-US"/>
        </w:rPr>
        <w:t>1</w:t>
      </w:r>
    </w:p>
    <w:p w14:paraId="7246BF59" w14:textId="20A0DBCB" w:rsidR="00F21283" w:rsidRPr="00351E00" w:rsidRDefault="00B82F93">
      <w:pPr>
        <w:pStyle w:val="Authors"/>
        <w:rPr>
          <w:spacing w:val="-4"/>
        </w:rPr>
      </w:pPr>
      <w:r w:rsidRPr="00DB6CF6">
        <w:rPr>
          <w:vertAlign w:val="superscript"/>
          <w:lang w:val="en-US"/>
        </w:rPr>
        <w:t xml:space="preserve">1 </w:t>
      </w:r>
      <w:r w:rsidRPr="00DB6CF6">
        <w:rPr>
          <w:lang w:val="en"/>
        </w:rPr>
        <w:t xml:space="preserve">Samara National Research University, </w:t>
      </w:r>
      <w:proofErr w:type="spellStart"/>
      <w:r w:rsidR="007454A0" w:rsidRPr="00957C35">
        <w:rPr>
          <w:lang w:val="en-US"/>
        </w:rPr>
        <w:t>Moskovskoye</w:t>
      </w:r>
      <w:proofErr w:type="spellEnd"/>
      <w:r w:rsidR="007454A0" w:rsidRPr="00957C35">
        <w:rPr>
          <w:lang w:val="en-US"/>
        </w:rPr>
        <w:t xml:space="preserve"> Shosse 34, Samara, 443086, Russia;</w:t>
      </w:r>
      <w:r w:rsidRPr="00DB6CF6">
        <w:rPr>
          <w:bCs/>
          <w:lang w:val="en-US"/>
        </w:rPr>
        <w:br/>
      </w:r>
      <w:r w:rsidR="00820CA7" w:rsidRPr="00DB6CF6">
        <w:rPr>
          <w:vertAlign w:val="superscript"/>
          <w:lang w:val="en-US"/>
        </w:rPr>
        <w:t>2</w:t>
      </w:r>
      <w:r w:rsidRPr="00DB6CF6">
        <w:rPr>
          <w:vertAlign w:val="superscript"/>
          <w:lang w:val="en-US"/>
        </w:rPr>
        <w:t xml:space="preserve"> </w:t>
      </w:r>
      <w:r w:rsidR="007454A0" w:rsidRPr="007454A0">
        <w:rPr>
          <w:lang w:val="en-US"/>
        </w:rPr>
        <w:t>Image Processing Systems Institute, NRC “Kurchatov Institute”,</w:t>
      </w:r>
      <w:r w:rsidR="007454A0">
        <w:rPr>
          <w:lang w:val="en-US"/>
        </w:rPr>
        <w:br/>
      </w:r>
      <w:proofErr w:type="spellStart"/>
      <w:r w:rsidR="007454A0" w:rsidRPr="00957C35">
        <w:rPr>
          <w:lang w:val="en-US"/>
        </w:rPr>
        <w:t>Molodogvardeiskaya</w:t>
      </w:r>
      <w:proofErr w:type="spellEnd"/>
      <w:r w:rsidR="007454A0" w:rsidRPr="00957C35">
        <w:rPr>
          <w:lang w:val="en-US"/>
        </w:rPr>
        <w:t xml:space="preserve"> Str. 151, Samara, 443001, Russia</w:t>
      </w:r>
      <w:r w:rsidR="009A4437">
        <w:rPr>
          <w:lang w:val="en-US"/>
        </w:rPr>
        <w:t>;</w:t>
      </w:r>
      <w:r w:rsidR="009A4437">
        <w:rPr>
          <w:lang w:val="en-US"/>
        </w:rPr>
        <w:br/>
        <w:t>* Corresponding Author</w:t>
      </w:r>
    </w:p>
    <w:p w14:paraId="1F27A023" w14:textId="77777777" w:rsidR="00F21283" w:rsidRPr="00DB6CF6" w:rsidRDefault="00F21283">
      <w:pPr>
        <w:pStyle w:val="31"/>
        <w:rPr>
          <w:lang w:val="en-US"/>
        </w:rPr>
      </w:pPr>
      <w:r w:rsidRPr="00DB6CF6">
        <w:rPr>
          <w:lang w:val="en-US"/>
        </w:rPr>
        <w:t xml:space="preserve">Abstract </w:t>
      </w:r>
    </w:p>
    <w:p w14:paraId="4FC206F8" w14:textId="4541E73C" w:rsidR="00BF02AF" w:rsidRPr="00805520" w:rsidRDefault="00BF02AF">
      <w:pPr>
        <w:pStyle w:val="Annotation"/>
        <w:rPr>
          <w:lang w:val="en-US"/>
        </w:rPr>
      </w:pPr>
      <w:r w:rsidRPr="00BF02AF">
        <w:rPr>
          <w:lang w:val="en-US"/>
        </w:rPr>
        <w:t>This template is designed to help authors correctly format their articles submitted for publication in "Computer Optics." It includes examples of formatting the article's text, figures, tables, formulas, references, acknowledgments, appendices, and author information</w:t>
      </w:r>
      <w:r w:rsidR="00805520" w:rsidRPr="00805520">
        <w:rPr>
          <w:lang w:val="en-US"/>
        </w:rPr>
        <w:t>.</w:t>
      </w:r>
    </w:p>
    <w:p w14:paraId="32F82582" w14:textId="16B25D98" w:rsidR="00F21283" w:rsidRPr="00DB6CF6" w:rsidRDefault="00F21283">
      <w:pPr>
        <w:pStyle w:val="Annotation"/>
        <w:rPr>
          <w:lang w:val="en-US"/>
        </w:rPr>
      </w:pPr>
      <w:r w:rsidRPr="00DB6CF6">
        <w:rPr>
          <w:i/>
          <w:u w:val="single"/>
          <w:lang w:val="en-US"/>
        </w:rPr>
        <w:t>Keywords</w:t>
      </w:r>
      <w:r w:rsidRPr="00DB6CF6">
        <w:rPr>
          <w:lang w:val="en-US"/>
        </w:rPr>
        <w:t xml:space="preserve">: </w:t>
      </w:r>
      <w:r w:rsidR="00B94C15" w:rsidRPr="00DB6CF6">
        <w:rPr>
          <w:lang w:val="en-US"/>
        </w:rPr>
        <w:t>manuscript formatting, manuscript submission, Computer Optics, diffractive optics, image processing</w:t>
      </w:r>
      <w:r w:rsidRPr="00DB6CF6">
        <w:rPr>
          <w:lang w:val="en-US"/>
        </w:rPr>
        <w:t>.</w:t>
      </w:r>
      <w:bookmarkEnd w:id="1"/>
    </w:p>
    <w:p w14:paraId="74C3AE89" w14:textId="442C6621" w:rsidR="00F21283" w:rsidRPr="00DB6CF6" w:rsidRDefault="003A7EA5">
      <w:pPr>
        <w:pStyle w:val="Annotation"/>
        <w:rPr>
          <w:lang w:val="en-US"/>
        </w:rPr>
      </w:pPr>
      <w:r w:rsidRPr="003A7EA5">
        <w:rPr>
          <w:lang w:val="en-US"/>
        </w:rPr>
        <w:t xml:space="preserve">Citation: Kirsh D, Wache M. Manuscript template for “Computer Optics”. Computer Optics. 20XX; XX(X): &lt;Article ID&gt;. </w:t>
      </w:r>
      <w:r>
        <w:rPr>
          <w:lang w:val="en-US"/>
        </w:rPr>
        <w:t>doi</w:t>
      </w:r>
      <w:r w:rsidRPr="003A7EA5">
        <w:rPr>
          <w:lang w:val="en-US"/>
        </w:rPr>
        <w:t>:10.18287/COJ&lt;Article ID&gt;.</w:t>
      </w:r>
    </w:p>
    <w:p w14:paraId="120BB476" w14:textId="25226D1E" w:rsidR="00F21283" w:rsidRPr="008D07AE" w:rsidRDefault="00F21283">
      <w:pPr>
        <w:pStyle w:val="Annotation"/>
        <w:rPr>
          <w:spacing w:val="-4"/>
          <w:lang w:val="en-US"/>
        </w:rPr>
      </w:pPr>
      <w:r w:rsidRPr="00DB6CF6">
        <w:rPr>
          <w:i/>
          <w:iCs/>
          <w:u w:val="single"/>
          <w:lang w:val="en-US"/>
        </w:rPr>
        <w:t>Acknowledgements</w:t>
      </w:r>
      <w:r w:rsidRPr="00DB6CF6">
        <w:rPr>
          <w:iCs/>
          <w:lang w:val="en-US"/>
        </w:rPr>
        <w:t>:</w:t>
      </w:r>
      <w:r w:rsidRPr="00DB6CF6">
        <w:rPr>
          <w:i/>
          <w:iCs/>
          <w:lang w:val="en-US"/>
        </w:rPr>
        <w:t xml:space="preserve"> </w:t>
      </w:r>
      <w:r w:rsidRPr="00DB6CF6">
        <w:rPr>
          <w:color w:val="000000"/>
          <w:shd w:val="clear" w:color="auto" w:fill="FFFFFF"/>
          <w:lang w:val="en-US"/>
        </w:rPr>
        <w:t xml:space="preserve">This work was supported by the Ministry of Science and Higher Education within the State assignment </w:t>
      </w:r>
      <w:r w:rsidRPr="00DB6CF6">
        <w:rPr>
          <w:lang w:val="en-US"/>
        </w:rPr>
        <w:t>FSRC “Crystallography and Photonics” RAS</w:t>
      </w:r>
      <w:r w:rsidRPr="00DB6CF6">
        <w:rPr>
          <w:color w:val="000000"/>
          <w:shd w:val="clear" w:color="auto" w:fill="FFFFFF"/>
          <w:lang w:val="en-US"/>
        </w:rPr>
        <w:t xml:space="preserve"> in part of “…”, Russian Science Foundation (Project No.___) in part of “…”</w:t>
      </w:r>
      <w:r w:rsidRPr="00DB6CF6">
        <w:rPr>
          <w:lang w:val="en-US"/>
        </w:rPr>
        <w:t>.</w:t>
      </w:r>
      <w:r w:rsidRPr="00DB6CF6">
        <w:rPr>
          <w:spacing w:val="-4"/>
          <w:lang w:val="en-US"/>
        </w:rPr>
        <w:t xml:space="preserve"> </w:t>
      </w:r>
    </w:p>
    <w:p w14:paraId="11260244" w14:textId="77777777" w:rsidR="00F21283" w:rsidRPr="00DB6CF6" w:rsidRDefault="00F21283">
      <w:pPr>
        <w:ind w:firstLine="0"/>
        <w:rPr>
          <w:sz w:val="8"/>
          <w:szCs w:val="8"/>
          <w:lang w:val="en-US"/>
        </w:rPr>
      </w:pPr>
    </w:p>
    <w:p w14:paraId="7A31AFB5" w14:textId="77777777" w:rsidR="00F21283" w:rsidRPr="00DB6CF6" w:rsidRDefault="00F21283">
      <w:pPr>
        <w:pBdr>
          <w:top w:val="single" w:sz="4" w:space="1" w:color="auto"/>
        </w:pBdr>
        <w:ind w:firstLine="0"/>
        <w:rPr>
          <w:b/>
          <w:sz w:val="8"/>
          <w:szCs w:val="8"/>
          <w:lang w:val="en-US"/>
        </w:rPr>
      </w:pPr>
    </w:p>
    <w:p w14:paraId="5F2EBE1E" w14:textId="5B1881D8" w:rsidR="00F21283" w:rsidRPr="00DB6CF6" w:rsidRDefault="009D66C8">
      <w:pPr>
        <w:pStyle w:val="31"/>
        <w:spacing w:before="0"/>
        <w:rPr>
          <w:lang w:val="en-US"/>
        </w:rPr>
      </w:pPr>
      <w:r w:rsidRPr="00DB6CF6">
        <w:rPr>
          <w:lang w:val="en-US"/>
        </w:rPr>
        <w:t>About authors</w:t>
      </w:r>
    </w:p>
    <w:p w14:paraId="38DC1B65" w14:textId="0AA57F34" w:rsidR="00B0570F" w:rsidRPr="00DB6CF6" w:rsidRDefault="002E0E16" w:rsidP="00B0570F">
      <w:pPr>
        <w:rPr>
          <w:lang w:val="it-IT"/>
        </w:rPr>
      </w:pPr>
      <w:r w:rsidRPr="00DB6CF6">
        <w:rPr>
          <w:rStyle w:val="tlid-translation"/>
          <w:b/>
          <w:lang w:val="en"/>
        </w:rPr>
        <w:t>Dmitriy Victorovich Kirsh</w:t>
      </w:r>
      <w:r w:rsidRPr="00DB6CF6">
        <w:rPr>
          <w:rStyle w:val="tlid-translation"/>
          <w:lang w:val="en"/>
        </w:rPr>
        <w:t xml:space="preserve"> (b. 1990) completed (2018) the postgraduate program in Computer Science and Computer Engineering. At present, he is a lecturer at the Technical Cybernetics Department of Samara University. The area of interests includes digital image processing and pattern recognition, methods of mathematical formulation and comparison of crystal lattices, classification of crystal lattices. E-mail: </w:t>
      </w:r>
      <w:r w:rsidRPr="00DB6CF6">
        <w:rPr>
          <w:i/>
          <w:u w:val="single"/>
          <w:lang w:val="en-US"/>
        </w:rPr>
        <w:t>kirsh@ssau.ru</w:t>
      </w:r>
    </w:p>
    <w:p w14:paraId="6F13C1A3" w14:textId="77777777" w:rsidR="00B0570F" w:rsidRPr="00DB6CF6" w:rsidRDefault="00B0570F" w:rsidP="00B0570F">
      <w:pPr>
        <w:rPr>
          <w:lang w:val="en-US"/>
        </w:rPr>
      </w:pPr>
    </w:p>
    <w:p w14:paraId="153FD09A" w14:textId="71D9FD1F" w:rsidR="00F21283" w:rsidRPr="00DB6CF6" w:rsidRDefault="00F21283">
      <w:pPr>
        <w:rPr>
          <w:i/>
          <w:color w:val="000000"/>
          <w:spacing w:val="-2"/>
          <w:u w:val="single"/>
          <w:lang w:val="it-IT"/>
        </w:rPr>
      </w:pPr>
      <w:r w:rsidRPr="00DB6CF6">
        <w:rPr>
          <w:rStyle w:val="tlid-translation"/>
          <w:b/>
          <w:lang w:val="en"/>
        </w:rPr>
        <w:t>Mikhail Alexandrovich Wache</w:t>
      </w:r>
      <w:r w:rsidRPr="00DB6CF6">
        <w:rPr>
          <w:rStyle w:val="tlid-translation"/>
          <w:lang w:val="en"/>
        </w:rPr>
        <w:t xml:space="preserve"> (b</w:t>
      </w:r>
      <w:r w:rsidRPr="00DB6CF6">
        <w:rPr>
          <w:rStyle w:val="tlid-translation"/>
          <w:lang w:val="en-US"/>
        </w:rPr>
        <w:t>.</w:t>
      </w:r>
      <w:r w:rsidRPr="00DB6CF6">
        <w:rPr>
          <w:rStyle w:val="tlid-translation"/>
          <w:lang w:val="en"/>
        </w:rPr>
        <w:t xml:space="preserve"> 1976), studied at Samara State Aerospace University named after </w:t>
      </w:r>
      <w:r w:rsidR="00987C45" w:rsidRPr="00E109D3">
        <w:rPr>
          <w:rStyle w:val="tlid-translation"/>
          <w:lang w:val="en-US"/>
        </w:rPr>
        <w:t>a</w:t>
      </w:r>
      <w:r w:rsidRPr="00E109D3">
        <w:rPr>
          <w:rStyle w:val="tlid-translation"/>
          <w:lang w:val="en-US"/>
        </w:rPr>
        <w:t>cademician</w:t>
      </w:r>
      <w:r w:rsidRPr="00DB6CF6">
        <w:rPr>
          <w:rStyle w:val="tlid-translation"/>
          <w:lang w:val="en"/>
        </w:rPr>
        <w:t xml:space="preserve"> S.P. Korolev (</w:t>
      </w:r>
      <w:r w:rsidR="009B46B4" w:rsidRPr="00DB6CF6">
        <w:rPr>
          <w:rStyle w:val="tlid-translation"/>
          <w:lang w:val="en"/>
        </w:rPr>
        <w:t xml:space="preserve">currently – </w:t>
      </w:r>
      <w:r w:rsidRPr="00DB6CF6">
        <w:rPr>
          <w:rStyle w:val="tlid-translation"/>
          <w:lang w:val="en"/>
        </w:rPr>
        <w:t xml:space="preserve">Samara National Research University). </w:t>
      </w:r>
      <w:r w:rsidR="00DC2060" w:rsidRPr="00DB6CF6">
        <w:rPr>
          <w:rStyle w:val="tlid-translation"/>
          <w:lang w:val="en"/>
        </w:rPr>
        <w:t>He holds the position of</w:t>
      </w:r>
      <w:r w:rsidRPr="00DB6CF6">
        <w:rPr>
          <w:rStyle w:val="tlid-translation"/>
          <w:lang w:val="en"/>
        </w:rPr>
        <w:t xml:space="preserve"> Technical Editor of Computer Optics. </w:t>
      </w:r>
      <w:r w:rsidR="00BC5D5B" w:rsidRPr="00DB6CF6">
        <w:rPr>
          <w:rStyle w:val="tlid-translation"/>
          <w:lang w:val="en"/>
        </w:rPr>
        <w:t>The area of interests includes</w:t>
      </w:r>
      <w:r w:rsidRPr="00DB6CF6">
        <w:rPr>
          <w:rStyle w:val="tlid-translation"/>
          <w:lang w:val="en"/>
        </w:rPr>
        <w:t xml:space="preserve"> computer optics, image processing, computer design, digital and analog photography.</w:t>
      </w:r>
      <w:r w:rsidR="00BC5D5B" w:rsidRPr="00DB6CF6">
        <w:rPr>
          <w:rStyle w:val="tlid-translation"/>
          <w:lang w:val="en"/>
        </w:rPr>
        <w:t xml:space="preserve"> </w:t>
      </w:r>
      <w:r w:rsidRPr="00DB6CF6">
        <w:rPr>
          <w:spacing w:val="-2"/>
          <w:lang w:val="it-IT"/>
        </w:rPr>
        <w:t>E-mail:</w:t>
      </w:r>
      <w:r w:rsidR="00510CE2" w:rsidRPr="00C2293A">
        <w:rPr>
          <w:spacing w:val="-2"/>
          <w:lang w:val="en-US"/>
        </w:rPr>
        <w:t xml:space="preserve"> </w:t>
      </w:r>
      <w:r w:rsidRPr="00DB6CF6">
        <w:rPr>
          <w:i/>
          <w:color w:val="000000"/>
          <w:spacing w:val="-2"/>
          <w:u w:val="single"/>
          <w:lang w:val="it-IT"/>
        </w:rPr>
        <w:t>wa</w:t>
      </w:r>
      <w:r w:rsidR="009D66C8" w:rsidRPr="00DB6CF6">
        <w:rPr>
          <w:i/>
          <w:color w:val="000000"/>
          <w:spacing w:val="-2"/>
          <w:u w:val="single"/>
          <w:lang w:val="it-IT"/>
        </w:rPr>
        <w:t>c</w:t>
      </w:r>
      <w:r w:rsidRPr="00DB6CF6">
        <w:rPr>
          <w:i/>
          <w:color w:val="000000"/>
          <w:spacing w:val="-2"/>
          <w:u w:val="single"/>
          <w:lang w:val="it-IT"/>
        </w:rPr>
        <w:t>he@</w:t>
      </w:r>
      <w:r w:rsidR="009D66C8" w:rsidRPr="00DB6CF6">
        <w:rPr>
          <w:i/>
          <w:color w:val="000000"/>
          <w:spacing w:val="-2"/>
          <w:u w:val="single"/>
          <w:lang w:val="it-IT"/>
        </w:rPr>
        <w:t>ssau</w:t>
      </w:r>
      <w:r w:rsidRPr="00DB6CF6">
        <w:rPr>
          <w:i/>
          <w:color w:val="000000"/>
          <w:spacing w:val="-2"/>
          <w:u w:val="single"/>
          <w:lang w:val="it-IT"/>
        </w:rPr>
        <w:t>.ru</w:t>
      </w:r>
    </w:p>
    <w:p w14:paraId="0CE89876" w14:textId="77777777" w:rsidR="00887444" w:rsidRPr="00DB6CF6" w:rsidRDefault="00887444">
      <w:pPr>
        <w:rPr>
          <w:lang w:val="en-US"/>
        </w:rPr>
      </w:pPr>
    </w:p>
    <w:p w14:paraId="4C3255B3" w14:textId="77777777" w:rsidR="00F21283" w:rsidRPr="00DB6CF6" w:rsidRDefault="00F21283">
      <w:pPr>
        <w:ind w:firstLine="0"/>
        <w:rPr>
          <w:sz w:val="8"/>
          <w:szCs w:val="8"/>
          <w:lang w:val="en-US"/>
        </w:rPr>
      </w:pPr>
    </w:p>
    <w:p w14:paraId="420E7EE2" w14:textId="77777777" w:rsidR="00F21283" w:rsidRPr="00DB6CF6" w:rsidRDefault="00F21283">
      <w:pPr>
        <w:pBdr>
          <w:top w:val="single" w:sz="4" w:space="1" w:color="auto"/>
        </w:pBdr>
        <w:ind w:firstLine="0"/>
        <w:rPr>
          <w:b/>
          <w:sz w:val="8"/>
          <w:szCs w:val="8"/>
          <w:lang w:val="en-US"/>
        </w:rPr>
      </w:pPr>
    </w:p>
    <w:p w14:paraId="41266930" w14:textId="261B73C9" w:rsidR="00F21283" w:rsidRDefault="00F21283" w:rsidP="007245C2">
      <w:pPr>
        <w:pStyle w:val="Fig"/>
        <w:tabs>
          <w:tab w:val="left" w:pos="5760"/>
        </w:tabs>
        <w:spacing w:before="0" w:after="0"/>
        <w:rPr>
          <w:spacing w:val="-4"/>
          <w:sz w:val="20"/>
          <w:lang w:val="en-US"/>
        </w:rPr>
      </w:pPr>
      <w:r w:rsidRPr="00DB6CF6">
        <w:rPr>
          <w:spacing w:val="-4"/>
          <w:sz w:val="20"/>
          <w:lang w:val="en-US"/>
        </w:rPr>
        <w:t xml:space="preserve">Received </w:t>
      </w:r>
      <w:r w:rsidR="007245C2">
        <w:rPr>
          <w:spacing w:val="-4"/>
          <w:sz w:val="20"/>
          <w:lang w:val="en-US"/>
        </w:rPr>
        <w:t xml:space="preserve">on </w:t>
      </w:r>
      <w:r w:rsidR="00C85504" w:rsidRPr="00DB6CF6">
        <w:rPr>
          <w:spacing w:val="-4"/>
          <w:sz w:val="20"/>
          <w:lang w:val="en-US"/>
        </w:rPr>
        <w:t>February</w:t>
      </w:r>
      <w:r w:rsidR="009B46B4" w:rsidRPr="00DB6CF6">
        <w:rPr>
          <w:spacing w:val="-4"/>
          <w:sz w:val="20"/>
          <w:lang w:val="en-US"/>
        </w:rPr>
        <w:t xml:space="preserve"> </w:t>
      </w:r>
      <w:r w:rsidR="00C85504" w:rsidRPr="00DB6CF6">
        <w:rPr>
          <w:spacing w:val="-4"/>
          <w:sz w:val="20"/>
          <w:lang w:val="en-US"/>
        </w:rPr>
        <w:t>15</w:t>
      </w:r>
      <w:r w:rsidRPr="00DB6CF6">
        <w:rPr>
          <w:spacing w:val="-4"/>
          <w:sz w:val="20"/>
          <w:lang w:val="en-US"/>
        </w:rPr>
        <w:t xml:space="preserve">, </w:t>
      </w:r>
      <w:r w:rsidR="009B46B4" w:rsidRPr="00DB6CF6">
        <w:rPr>
          <w:spacing w:val="-4"/>
          <w:sz w:val="20"/>
          <w:lang w:val="en-US"/>
        </w:rPr>
        <w:t>202</w:t>
      </w:r>
      <w:r w:rsidR="00154072">
        <w:rPr>
          <w:spacing w:val="-4"/>
          <w:sz w:val="20"/>
          <w:lang w:val="en-US"/>
        </w:rPr>
        <w:t>6</w:t>
      </w:r>
      <w:r w:rsidRPr="00DB6CF6">
        <w:rPr>
          <w:spacing w:val="-4"/>
          <w:sz w:val="20"/>
          <w:lang w:val="en-US"/>
        </w:rPr>
        <w:t>.</w:t>
      </w:r>
      <w:r w:rsidR="007245C2" w:rsidRPr="007245C2">
        <w:rPr>
          <w:spacing w:val="-4"/>
          <w:sz w:val="20"/>
          <w:lang w:val="en-US"/>
        </w:rPr>
        <w:tab/>
      </w:r>
      <w:r w:rsidRPr="00DB6CF6">
        <w:rPr>
          <w:spacing w:val="-4"/>
          <w:sz w:val="20"/>
          <w:lang w:val="en-US"/>
        </w:rPr>
        <w:t xml:space="preserve">The final version – </w:t>
      </w:r>
      <w:r w:rsidR="00C85504" w:rsidRPr="00DB6CF6">
        <w:rPr>
          <w:spacing w:val="-4"/>
          <w:sz w:val="20"/>
          <w:lang w:val="en-US"/>
        </w:rPr>
        <w:t>March</w:t>
      </w:r>
      <w:r w:rsidR="009B46B4" w:rsidRPr="00DB6CF6">
        <w:rPr>
          <w:spacing w:val="-4"/>
          <w:sz w:val="20"/>
          <w:lang w:val="en-US"/>
        </w:rPr>
        <w:t xml:space="preserve"> </w:t>
      </w:r>
      <w:r w:rsidR="00C85504" w:rsidRPr="00DB6CF6">
        <w:rPr>
          <w:spacing w:val="-4"/>
          <w:sz w:val="20"/>
          <w:lang w:val="en-US"/>
        </w:rPr>
        <w:t>2</w:t>
      </w:r>
      <w:r w:rsidR="00154072">
        <w:rPr>
          <w:spacing w:val="-4"/>
          <w:sz w:val="20"/>
          <w:lang w:val="en-US"/>
        </w:rPr>
        <w:t>7</w:t>
      </w:r>
      <w:r w:rsidRPr="00DB6CF6">
        <w:rPr>
          <w:spacing w:val="-4"/>
          <w:sz w:val="20"/>
          <w:lang w:val="en-US"/>
        </w:rPr>
        <w:t>, 202</w:t>
      </w:r>
      <w:r w:rsidR="00154072">
        <w:rPr>
          <w:spacing w:val="-4"/>
          <w:sz w:val="20"/>
          <w:lang w:val="en-US"/>
        </w:rPr>
        <w:t>6</w:t>
      </w:r>
      <w:r w:rsidRPr="00DB6CF6">
        <w:rPr>
          <w:spacing w:val="-4"/>
          <w:sz w:val="20"/>
          <w:lang w:val="en-US"/>
        </w:rPr>
        <w:t>.</w:t>
      </w:r>
    </w:p>
    <w:p w14:paraId="799E1C0B" w14:textId="77777777" w:rsidR="00F21283" w:rsidRDefault="00F21283">
      <w:pPr>
        <w:ind w:firstLine="0"/>
        <w:rPr>
          <w:sz w:val="8"/>
          <w:szCs w:val="8"/>
          <w:lang w:val="en-US"/>
        </w:rPr>
      </w:pPr>
    </w:p>
    <w:p w14:paraId="41A6C862" w14:textId="77777777" w:rsidR="00F21283" w:rsidRDefault="00F21283">
      <w:pPr>
        <w:pBdr>
          <w:top w:val="single" w:sz="4" w:space="1" w:color="auto"/>
        </w:pBdr>
        <w:ind w:firstLine="0"/>
        <w:rPr>
          <w:b/>
          <w:sz w:val="8"/>
          <w:szCs w:val="8"/>
          <w:lang w:val="en-US"/>
        </w:rPr>
      </w:pPr>
    </w:p>
    <w:sectPr w:rsidR="00F21283" w:rsidSect="003F366B">
      <w:headerReference w:type="default" r:id="rId19"/>
      <w:footerReference w:type="default" r:id="rId20"/>
      <w:pgSz w:w="11906" w:h="16838" w:code="9"/>
      <w:pgMar w:top="1418" w:right="1134" w:bottom="1701" w:left="1134" w:header="851"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E9C64" w14:textId="77777777" w:rsidR="00F209E4" w:rsidRDefault="00F209E4">
      <w:r>
        <w:separator/>
      </w:r>
    </w:p>
  </w:endnote>
  <w:endnote w:type="continuationSeparator" w:id="0">
    <w:p w14:paraId="54D19F6F" w14:textId="77777777" w:rsidR="00F209E4" w:rsidRDefault="00F2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F755" w14:textId="19C7477F" w:rsidR="00733DF3" w:rsidRDefault="00733DF3">
    <w:pPr>
      <w:pStyle w:val="aa"/>
      <w:rPr>
        <w:rStyle w:val="ad"/>
        <w:sz w:val="16"/>
        <w:lang w:val="en-US"/>
      </w:rPr>
    </w:pPr>
    <w:r>
      <w:fldChar w:fldCharType="begin"/>
    </w:r>
    <w:r>
      <w:rPr>
        <w:lang w:val="en-US"/>
      </w:rPr>
      <w:instrText xml:space="preserve"> PAGE </w:instrText>
    </w:r>
    <w:r>
      <w:fldChar w:fldCharType="separate"/>
    </w:r>
    <w:r>
      <w:rPr>
        <w:noProof/>
        <w:lang w:val="en-US"/>
      </w:rPr>
      <w:t>2</w:t>
    </w:r>
    <w:r>
      <w:fldChar w:fldCharType="end"/>
    </w:r>
    <w:r>
      <w:rPr>
        <w:lang w:val="en-US"/>
      </w:rPr>
      <w:tab/>
    </w:r>
    <w:r>
      <w:rPr>
        <w:spacing w:val="-4"/>
        <w:lang w:val="en-US"/>
      </w:rPr>
      <w:t>Computer Optics</w:t>
    </w:r>
    <w:r>
      <w:rPr>
        <w:lang w:val="en-US"/>
      </w:rPr>
      <w:t xml:space="preserve">, 20XX, Vol. XX(X)   </w:t>
    </w:r>
    <w:r w:rsidRPr="00B5375F">
      <w:rPr>
        <w:spacing w:val="-6"/>
        <w:lang w:val="fr-FR"/>
      </w:rPr>
      <w:t>DOI</w:t>
    </w:r>
    <w:r w:rsidRPr="00B5375F">
      <w:rPr>
        <w:spacing w:val="-6"/>
        <w:lang w:val="en-US"/>
      </w:rPr>
      <w:t>: 10.18287/</w:t>
    </w:r>
    <w:r w:rsidRPr="00B5375F">
      <w:rPr>
        <w:lang w:val="en-US"/>
      </w:rPr>
      <w:t>COJ&lt;</w:t>
    </w:r>
    <w:r w:rsidR="008F5EC0">
      <w:rPr>
        <w:rStyle w:val="af1"/>
        <w:b w:val="0"/>
        <w:lang w:val="en-US"/>
      </w:rPr>
      <w:t>A</w:t>
    </w:r>
    <w:r w:rsidRPr="00B5375F">
      <w:rPr>
        <w:rStyle w:val="af1"/>
        <w:b w:val="0"/>
        <w:lang w:val="en-US"/>
      </w:rPr>
      <w:t>rticle ID</w:t>
    </w:r>
    <w:r w:rsidRPr="00B5375F">
      <w:rPr>
        <w:spacing w:val="-6"/>
        <w:lang w:val="en-US"/>
      </w:rPr>
      <w:t>&gt;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8B91" w14:textId="2BD0AD2C" w:rsidR="002A4BE6" w:rsidRPr="00F76D29" w:rsidRDefault="008E716A" w:rsidP="0019306C">
    <w:pPr>
      <w:pStyle w:val="aa"/>
      <w:jc w:val="center"/>
      <w:rPr>
        <w:rStyle w:val="ad"/>
        <w:sz w:val="16"/>
        <w:szCs w:val="16"/>
        <w:lang w:val="en-US"/>
      </w:rPr>
    </w:pPr>
    <w:r w:rsidRPr="008E716A">
      <w:rPr>
        <w:szCs w:val="16"/>
      </w:rPr>
      <w:t>Компьютерная оптика. – 20XX. – Т. XX, № X.</w:t>
    </w:r>
    <w:r w:rsidR="00527D6B" w:rsidRPr="008E716A">
      <w:rPr>
        <w:spacing w:val="-6"/>
        <w:szCs w:val="16"/>
      </w:rPr>
      <w:tab/>
    </w:r>
    <w:r w:rsidR="00527D6B" w:rsidRPr="008E716A">
      <w:rPr>
        <w:b/>
        <w:bCs/>
        <w:i/>
        <w:iCs/>
        <w:sz w:val="18"/>
        <w:szCs w:val="18"/>
      </w:rPr>
      <w:fldChar w:fldCharType="begin"/>
    </w:r>
    <w:r w:rsidR="00527D6B" w:rsidRPr="008E716A">
      <w:rPr>
        <w:b/>
        <w:bCs/>
        <w:i/>
        <w:iCs/>
        <w:sz w:val="18"/>
        <w:szCs w:val="18"/>
      </w:rPr>
      <w:instrText xml:space="preserve"> </w:instrText>
    </w:r>
    <w:r w:rsidR="00527D6B" w:rsidRPr="008E716A">
      <w:rPr>
        <w:b/>
        <w:bCs/>
        <w:i/>
        <w:iCs/>
        <w:sz w:val="18"/>
        <w:szCs w:val="18"/>
        <w:lang w:val="en-US"/>
      </w:rPr>
      <w:instrText>PAGE</w:instrText>
    </w:r>
    <w:r w:rsidR="00527D6B" w:rsidRPr="008E716A">
      <w:rPr>
        <w:b/>
        <w:bCs/>
        <w:i/>
        <w:iCs/>
        <w:sz w:val="18"/>
        <w:szCs w:val="18"/>
      </w:rPr>
      <w:instrText xml:space="preserve"> </w:instrText>
    </w:r>
    <w:r w:rsidR="00527D6B" w:rsidRPr="008E716A">
      <w:rPr>
        <w:b/>
        <w:bCs/>
        <w:i/>
        <w:iCs/>
        <w:sz w:val="18"/>
        <w:szCs w:val="18"/>
      </w:rPr>
      <w:fldChar w:fldCharType="separate"/>
    </w:r>
    <w:r w:rsidR="00527D6B" w:rsidRPr="008E716A">
      <w:rPr>
        <w:b/>
        <w:bCs/>
        <w:i/>
        <w:iCs/>
        <w:sz w:val="18"/>
        <w:szCs w:val="18"/>
        <w:lang w:val="en-US"/>
      </w:rPr>
      <w:t>1</w:t>
    </w:r>
    <w:r w:rsidR="00527D6B" w:rsidRPr="008E716A">
      <w:rPr>
        <w:b/>
        <w:bCs/>
        <w:i/>
        <w:iCs/>
        <w:sz w:val="18"/>
        <w:szCs w:val="18"/>
      </w:rPr>
      <w:fldChar w:fldCharType="end"/>
    </w:r>
    <w:r w:rsidRPr="008E716A">
      <w:rPr>
        <w:spacing w:val="-6"/>
        <w:szCs w:val="16"/>
        <w:lang w:val="en-US"/>
      </w:rPr>
      <w:tab/>
    </w:r>
    <w:r w:rsidRPr="008E716A">
      <w:rPr>
        <w:rStyle w:val="ad"/>
        <w:sz w:val="16"/>
        <w:szCs w:val="16"/>
        <w:lang w:val="en-US"/>
      </w:rPr>
      <w:t>Computer Optics 20XX; XX(X)</w:t>
    </w:r>
    <w:r w:rsidR="00F76D29" w:rsidRPr="00F76D29">
      <w:rPr>
        <w:rStyle w:val="ad"/>
        <w:sz w:val="16"/>
        <w:szCs w:val="16"/>
        <w:lang w:val="en-U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C1DF0" w14:textId="77777777" w:rsidR="00733DF3" w:rsidRDefault="00733DF3">
    <w:pPr>
      <w:pStyle w:val="aa"/>
      <w:rPr>
        <w:rStyle w:val="ad"/>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FA6B2" w14:textId="5D92C29B" w:rsidR="003F366B" w:rsidRPr="003F366B" w:rsidRDefault="003F366B" w:rsidP="003F366B">
    <w:pPr>
      <w:pStyle w:val="aa"/>
      <w:rPr>
        <w:rStyle w:val="ad"/>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4C13" w14:textId="77777777" w:rsidR="00F209E4" w:rsidRDefault="00F209E4">
      <w:r>
        <w:separator/>
      </w:r>
    </w:p>
  </w:footnote>
  <w:footnote w:type="continuationSeparator" w:id="0">
    <w:p w14:paraId="0A2CAF20" w14:textId="77777777" w:rsidR="00F209E4" w:rsidRDefault="00F20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D933" w14:textId="7A4EA16D" w:rsidR="00733DF3" w:rsidRDefault="00733DF3">
    <w:pPr>
      <w:pStyle w:val="a8"/>
    </w:pPr>
    <w:r>
      <w:rPr>
        <w:i/>
        <w:spacing w:val="-6"/>
        <w:u w:val="single"/>
        <w:lang w:val="fr-FR"/>
      </w:rPr>
      <w:t>http</w:t>
    </w:r>
    <w:r>
      <w:rPr>
        <w:i/>
        <w:spacing w:val="-6"/>
        <w:u w:val="single"/>
        <w:lang w:val="en-US"/>
      </w:rPr>
      <w:t>s</w:t>
    </w:r>
    <w:r>
      <w:rPr>
        <w:i/>
        <w:spacing w:val="-6"/>
        <w:u w:val="single"/>
        <w:lang w:val="fr-FR"/>
      </w:rPr>
      <w:t>://computeroptics.ru</w:t>
    </w:r>
    <w:r>
      <w:rPr>
        <w:spacing w:val="-6"/>
        <w:lang w:val="fr-FR"/>
      </w:rPr>
      <w:tab/>
    </w:r>
    <w:r>
      <w:rPr>
        <w:i/>
        <w:spacing w:val="-6"/>
        <w:u w:val="single"/>
        <w:lang w:val="fr-FR"/>
      </w:rPr>
      <w:t>journal@computeroptics.ru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E5136" w14:textId="38069694" w:rsidR="003173F7" w:rsidRPr="00C73FFD" w:rsidRDefault="005678B2" w:rsidP="005678B2">
    <w:pPr>
      <w:pStyle w:val="a8"/>
      <w:tabs>
        <w:tab w:val="clear" w:pos="4820"/>
        <w:tab w:val="right" w:pos="5245"/>
      </w:tabs>
      <w:jc w:val="center"/>
      <w:rPr>
        <w:lang w:val="en-US"/>
      </w:rPr>
    </w:pPr>
    <w:r w:rsidRPr="005678B2">
      <w:rPr>
        <w:i/>
        <w:iCs/>
        <w:lang w:val="en-US"/>
      </w:rPr>
      <w:t>https://computeroptics.ru</w:t>
    </w:r>
    <w:r w:rsidRPr="005678B2">
      <w:rPr>
        <w:i/>
        <w:iCs/>
        <w:lang w:val="en-US"/>
      </w:rPr>
      <w:tab/>
    </w:r>
    <w:r w:rsidR="00C73FFD" w:rsidRPr="00757039">
      <w:rPr>
        <w:i/>
        <w:iCs/>
        <w:sz w:val="18"/>
        <w:szCs w:val="18"/>
        <w:lang w:val="en-US"/>
      </w:rPr>
      <w:t>&lt;</w:t>
    </w:r>
    <w:r w:rsidR="00C73FFD" w:rsidRPr="00757039">
      <w:rPr>
        <w:rStyle w:val="af1"/>
        <w:i/>
        <w:iCs/>
        <w:sz w:val="18"/>
        <w:szCs w:val="18"/>
        <w:lang w:val="en-US"/>
      </w:rPr>
      <w:t>Article ID</w:t>
    </w:r>
    <w:r w:rsidR="00C73FFD" w:rsidRPr="00757039">
      <w:rPr>
        <w:i/>
        <w:iCs/>
        <w:sz w:val="18"/>
        <w:szCs w:val="18"/>
        <w:lang w:val="en-US"/>
      </w:rPr>
      <w:t>&gt;</w:t>
    </w:r>
    <w:r w:rsidRPr="002A2A47">
      <w:rPr>
        <w:i/>
        <w:iCs/>
        <w:lang w:val="en-US"/>
      </w:rPr>
      <w:tab/>
    </w:r>
    <w:r w:rsidR="00C73FFD" w:rsidRPr="00A26D42">
      <w:rPr>
        <w:i/>
        <w:iCs/>
        <w:lang w:val="en-US"/>
      </w:rPr>
      <w:t>journal@computeroptics.ru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17E38" w14:textId="77777777" w:rsidR="00733DF3" w:rsidRDefault="00733DF3">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55B1" w14:textId="0C8F5F44" w:rsidR="003F366B" w:rsidRPr="003F366B" w:rsidRDefault="003F366B" w:rsidP="003F366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490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7A66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C9ABDF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FA0DC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7F2011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D2E33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4A246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764E6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40703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87C690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AB27465"/>
    <w:multiLevelType w:val="hybridMultilevel"/>
    <w:tmpl w:val="40D20EC6"/>
    <w:lvl w:ilvl="0" w:tplc="909403FE">
      <w:start w:val="1"/>
      <w:numFmt w:val="bullet"/>
      <w:lvlText w:val=""/>
      <w:lvlJc w:val="left"/>
      <w:pPr>
        <w:tabs>
          <w:tab w:val="num" w:pos="1494"/>
        </w:tabs>
        <w:ind w:left="1494" w:hanging="284"/>
      </w:pPr>
      <w:rPr>
        <w:rFonts w:ascii="Symbol" w:hAnsi="Symbol" w:hint="default"/>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11B454F5"/>
    <w:multiLevelType w:val="hybridMultilevel"/>
    <w:tmpl w:val="32A07BAA"/>
    <w:lvl w:ilvl="0" w:tplc="17D00B94">
      <w:start w:val="1"/>
      <w:numFmt w:val="decimal"/>
      <w:pStyle w:val="a1"/>
      <w:lvlText w:val="%1."/>
      <w:lvlJc w:val="left"/>
      <w:pPr>
        <w:tabs>
          <w:tab w:val="num" w:pos="284"/>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CC0127"/>
    <w:multiLevelType w:val="hybridMultilevel"/>
    <w:tmpl w:val="CB3E9346"/>
    <w:lvl w:ilvl="0" w:tplc="93F0F2D4">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2FCE28EE"/>
    <w:multiLevelType w:val="hybridMultilevel"/>
    <w:tmpl w:val="3168CD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36F9209C"/>
    <w:multiLevelType w:val="hybridMultilevel"/>
    <w:tmpl w:val="99DAB1CE"/>
    <w:lvl w:ilvl="0" w:tplc="88EC36B4">
      <w:start w:val="1"/>
      <w:numFmt w:val="decimal"/>
      <w:pStyle w:val="References"/>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2F1EE8"/>
    <w:multiLevelType w:val="hybridMultilevel"/>
    <w:tmpl w:val="041CF2D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BBD53F8"/>
    <w:multiLevelType w:val="hybridMultilevel"/>
    <w:tmpl w:val="041CF2D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55774A"/>
    <w:multiLevelType w:val="multilevel"/>
    <w:tmpl w:val="6C4ADD2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CA15FF4"/>
    <w:multiLevelType w:val="hybridMultilevel"/>
    <w:tmpl w:val="A4C0013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6DFE6A93"/>
    <w:multiLevelType w:val="hybridMultilevel"/>
    <w:tmpl w:val="1D88421A"/>
    <w:lvl w:ilvl="0" w:tplc="460A81E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FB36C1A"/>
    <w:multiLevelType w:val="hybridMultilevel"/>
    <w:tmpl w:val="F84C38E6"/>
    <w:lvl w:ilvl="0" w:tplc="370A0C2C">
      <w:start w:val="1"/>
      <w:numFmt w:val="decimal"/>
      <w:lvlText w:val="%1."/>
      <w:lvlJc w:val="left"/>
      <w:pPr>
        <w:ind w:left="1004" w:hanging="360"/>
      </w:pPr>
      <w:rPr>
        <w:rFonts w:ascii="Times New Roman" w:hAnsi="Times New Roman" w:hint="default"/>
        <w:b w:val="0"/>
        <w:i w:val="0"/>
        <w:sz w:val="2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16cid:durableId="307168148">
    <w:abstractNumId w:val="10"/>
  </w:num>
  <w:num w:numId="2" w16cid:durableId="1270621951">
    <w:abstractNumId w:val="17"/>
  </w:num>
  <w:num w:numId="3" w16cid:durableId="2072147637">
    <w:abstractNumId w:val="14"/>
  </w:num>
  <w:num w:numId="4" w16cid:durableId="1601061775">
    <w:abstractNumId w:val="18"/>
  </w:num>
  <w:num w:numId="5" w16cid:durableId="1409116331">
    <w:abstractNumId w:val="19"/>
  </w:num>
  <w:num w:numId="6" w16cid:durableId="1103694844">
    <w:abstractNumId w:val="16"/>
  </w:num>
  <w:num w:numId="7" w16cid:durableId="1290167414">
    <w:abstractNumId w:val="13"/>
  </w:num>
  <w:num w:numId="8" w16cid:durableId="53360292">
    <w:abstractNumId w:val="15"/>
  </w:num>
  <w:num w:numId="9" w16cid:durableId="791826611">
    <w:abstractNumId w:val="11"/>
  </w:num>
  <w:num w:numId="10" w16cid:durableId="354112823">
    <w:abstractNumId w:val="14"/>
  </w:num>
  <w:num w:numId="11" w16cid:durableId="532576155">
    <w:abstractNumId w:val="9"/>
  </w:num>
  <w:num w:numId="12" w16cid:durableId="1006401507">
    <w:abstractNumId w:val="7"/>
  </w:num>
  <w:num w:numId="13" w16cid:durableId="575433473">
    <w:abstractNumId w:val="6"/>
  </w:num>
  <w:num w:numId="14" w16cid:durableId="341712558">
    <w:abstractNumId w:val="5"/>
  </w:num>
  <w:num w:numId="15" w16cid:durableId="878512556">
    <w:abstractNumId w:val="4"/>
  </w:num>
  <w:num w:numId="16" w16cid:durableId="402727877">
    <w:abstractNumId w:val="8"/>
  </w:num>
  <w:num w:numId="17" w16cid:durableId="1201668485">
    <w:abstractNumId w:val="3"/>
  </w:num>
  <w:num w:numId="18" w16cid:durableId="682320966">
    <w:abstractNumId w:val="2"/>
  </w:num>
  <w:num w:numId="19" w16cid:durableId="829516263">
    <w:abstractNumId w:val="1"/>
  </w:num>
  <w:num w:numId="20" w16cid:durableId="1240795312">
    <w:abstractNumId w:val="0"/>
  </w:num>
  <w:num w:numId="21" w16cid:durableId="185363932">
    <w:abstractNumId w:val="20"/>
  </w:num>
  <w:num w:numId="22" w16cid:durableId="113845490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0"/>
  <w:hyphenationZone w:val="142"/>
  <w:doNotHyphenateCap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110"/>
    <w:rsid w:val="00001B6A"/>
    <w:rsid w:val="00002944"/>
    <w:rsid w:val="00005A4D"/>
    <w:rsid w:val="00007680"/>
    <w:rsid w:val="00012AF3"/>
    <w:rsid w:val="00013DCA"/>
    <w:rsid w:val="00022454"/>
    <w:rsid w:val="00022A42"/>
    <w:rsid w:val="00030B53"/>
    <w:rsid w:val="0004025F"/>
    <w:rsid w:val="0004099A"/>
    <w:rsid w:val="00042673"/>
    <w:rsid w:val="00043AD4"/>
    <w:rsid w:val="00043E25"/>
    <w:rsid w:val="00046BC4"/>
    <w:rsid w:val="0006076D"/>
    <w:rsid w:val="000624DA"/>
    <w:rsid w:val="00064229"/>
    <w:rsid w:val="00066649"/>
    <w:rsid w:val="00076724"/>
    <w:rsid w:val="00076AA3"/>
    <w:rsid w:val="00080207"/>
    <w:rsid w:val="00080906"/>
    <w:rsid w:val="00081AEA"/>
    <w:rsid w:val="0008280C"/>
    <w:rsid w:val="000A6C91"/>
    <w:rsid w:val="000B6AD7"/>
    <w:rsid w:val="000B7BED"/>
    <w:rsid w:val="000C5E5E"/>
    <w:rsid w:val="000D4D1F"/>
    <w:rsid w:val="000E1230"/>
    <w:rsid w:val="000E23FD"/>
    <w:rsid w:val="000E3873"/>
    <w:rsid w:val="000E4B0F"/>
    <w:rsid w:val="000E4DE6"/>
    <w:rsid w:val="000E7F77"/>
    <w:rsid w:val="000F3CF8"/>
    <w:rsid w:val="000F75EE"/>
    <w:rsid w:val="001057B8"/>
    <w:rsid w:val="00105AC4"/>
    <w:rsid w:val="0011133F"/>
    <w:rsid w:val="00113F3D"/>
    <w:rsid w:val="00114505"/>
    <w:rsid w:val="00120B87"/>
    <w:rsid w:val="00124C32"/>
    <w:rsid w:val="0012542C"/>
    <w:rsid w:val="00127184"/>
    <w:rsid w:val="00133750"/>
    <w:rsid w:val="00134677"/>
    <w:rsid w:val="00147101"/>
    <w:rsid w:val="00152211"/>
    <w:rsid w:val="001524ED"/>
    <w:rsid w:val="0015366D"/>
    <w:rsid w:val="00153992"/>
    <w:rsid w:val="00154072"/>
    <w:rsid w:val="0016024F"/>
    <w:rsid w:val="00162053"/>
    <w:rsid w:val="00164DF3"/>
    <w:rsid w:val="0016564D"/>
    <w:rsid w:val="0017264D"/>
    <w:rsid w:val="00173005"/>
    <w:rsid w:val="00191552"/>
    <w:rsid w:val="0019306C"/>
    <w:rsid w:val="00194EFC"/>
    <w:rsid w:val="0019577C"/>
    <w:rsid w:val="001A2AAA"/>
    <w:rsid w:val="001B4654"/>
    <w:rsid w:val="001C7E7E"/>
    <w:rsid w:val="001E2184"/>
    <w:rsid w:val="001F4D87"/>
    <w:rsid w:val="0020576A"/>
    <w:rsid w:val="00210EAC"/>
    <w:rsid w:val="00212E14"/>
    <w:rsid w:val="00212FD4"/>
    <w:rsid w:val="00217239"/>
    <w:rsid w:val="00220B41"/>
    <w:rsid w:val="00237921"/>
    <w:rsid w:val="002452EE"/>
    <w:rsid w:val="00252414"/>
    <w:rsid w:val="00256647"/>
    <w:rsid w:val="00262479"/>
    <w:rsid w:val="00263C1C"/>
    <w:rsid w:val="0026676C"/>
    <w:rsid w:val="00266BA8"/>
    <w:rsid w:val="00266F2A"/>
    <w:rsid w:val="00272D7E"/>
    <w:rsid w:val="002762FF"/>
    <w:rsid w:val="00285618"/>
    <w:rsid w:val="00287272"/>
    <w:rsid w:val="002960D3"/>
    <w:rsid w:val="002A2A47"/>
    <w:rsid w:val="002A34DA"/>
    <w:rsid w:val="002A4BE6"/>
    <w:rsid w:val="002A5D2B"/>
    <w:rsid w:val="002A6A58"/>
    <w:rsid w:val="002B1303"/>
    <w:rsid w:val="002B22F9"/>
    <w:rsid w:val="002B36FF"/>
    <w:rsid w:val="002D2110"/>
    <w:rsid w:val="002D58C4"/>
    <w:rsid w:val="002D6A92"/>
    <w:rsid w:val="002E09F8"/>
    <w:rsid w:val="002E0E16"/>
    <w:rsid w:val="002E1B8C"/>
    <w:rsid w:val="002E3977"/>
    <w:rsid w:val="002E7DE9"/>
    <w:rsid w:val="002F3006"/>
    <w:rsid w:val="002F6A5A"/>
    <w:rsid w:val="00306914"/>
    <w:rsid w:val="00310931"/>
    <w:rsid w:val="00317163"/>
    <w:rsid w:val="003173F7"/>
    <w:rsid w:val="00321486"/>
    <w:rsid w:val="003278B7"/>
    <w:rsid w:val="0034320C"/>
    <w:rsid w:val="00351E00"/>
    <w:rsid w:val="00360693"/>
    <w:rsid w:val="0036677A"/>
    <w:rsid w:val="00367CE1"/>
    <w:rsid w:val="0037001D"/>
    <w:rsid w:val="00370386"/>
    <w:rsid w:val="003913CF"/>
    <w:rsid w:val="00391CDE"/>
    <w:rsid w:val="0039418F"/>
    <w:rsid w:val="00395342"/>
    <w:rsid w:val="003A1544"/>
    <w:rsid w:val="003A344A"/>
    <w:rsid w:val="003A46A1"/>
    <w:rsid w:val="003A4D67"/>
    <w:rsid w:val="003A7EA5"/>
    <w:rsid w:val="003B28E7"/>
    <w:rsid w:val="003B604E"/>
    <w:rsid w:val="003B763F"/>
    <w:rsid w:val="003C16BB"/>
    <w:rsid w:val="003C3717"/>
    <w:rsid w:val="003C4BAF"/>
    <w:rsid w:val="003D1CDB"/>
    <w:rsid w:val="003D2A83"/>
    <w:rsid w:val="003D5BD9"/>
    <w:rsid w:val="003E094E"/>
    <w:rsid w:val="003E4823"/>
    <w:rsid w:val="003F13A0"/>
    <w:rsid w:val="003F366B"/>
    <w:rsid w:val="0040499A"/>
    <w:rsid w:val="004144AD"/>
    <w:rsid w:val="00414F30"/>
    <w:rsid w:val="00416044"/>
    <w:rsid w:val="00416F97"/>
    <w:rsid w:val="004237C3"/>
    <w:rsid w:val="00426069"/>
    <w:rsid w:val="00436203"/>
    <w:rsid w:val="00445502"/>
    <w:rsid w:val="004617F4"/>
    <w:rsid w:val="00470A9D"/>
    <w:rsid w:val="00475A70"/>
    <w:rsid w:val="004771DC"/>
    <w:rsid w:val="00483AFD"/>
    <w:rsid w:val="004873DC"/>
    <w:rsid w:val="0049313B"/>
    <w:rsid w:val="00495CAD"/>
    <w:rsid w:val="0049696E"/>
    <w:rsid w:val="004974EA"/>
    <w:rsid w:val="0049750B"/>
    <w:rsid w:val="004A1217"/>
    <w:rsid w:val="004A4FF5"/>
    <w:rsid w:val="004B2BF1"/>
    <w:rsid w:val="004B42AB"/>
    <w:rsid w:val="004C4622"/>
    <w:rsid w:val="004C54AA"/>
    <w:rsid w:val="004D0BAA"/>
    <w:rsid w:val="004D2B6E"/>
    <w:rsid w:val="004D3018"/>
    <w:rsid w:val="004E08CC"/>
    <w:rsid w:val="004E639B"/>
    <w:rsid w:val="0050069C"/>
    <w:rsid w:val="00502E6D"/>
    <w:rsid w:val="00505E56"/>
    <w:rsid w:val="00510CE2"/>
    <w:rsid w:val="00511C36"/>
    <w:rsid w:val="005170E6"/>
    <w:rsid w:val="00524B0E"/>
    <w:rsid w:val="00524F86"/>
    <w:rsid w:val="00527D6B"/>
    <w:rsid w:val="00533058"/>
    <w:rsid w:val="005344F8"/>
    <w:rsid w:val="00551427"/>
    <w:rsid w:val="00552177"/>
    <w:rsid w:val="005678B2"/>
    <w:rsid w:val="00570486"/>
    <w:rsid w:val="00576AF4"/>
    <w:rsid w:val="005806AD"/>
    <w:rsid w:val="00581789"/>
    <w:rsid w:val="005949F2"/>
    <w:rsid w:val="00596C33"/>
    <w:rsid w:val="00597B3F"/>
    <w:rsid w:val="005A00F1"/>
    <w:rsid w:val="005A7297"/>
    <w:rsid w:val="005B0D7D"/>
    <w:rsid w:val="005B6B97"/>
    <w:rsid w:val="005B6CEB"/>
    <w:rsid w:val="005C6C00"/>
    <w:rsid w:val="005D2C95"/>
    <w:rsid w:val="005D3957"/>
    <w:rsid w:val="005D403C"/>
    <w:rsid w:val="005D529F"/>
    <w:rsid w:val="005E2BCC"/>
    <w:rsid w:val="005E4841"/>
    <w:rsid w:val="005F34E3"/>
    <w:rsid w:val="005F478D"/>
    <w:rsid w:val="00603B8E"/>
    <w:rsid w:val="0060764F"/>
    <w:rsid w:val="00612948"/>
    <w:rsid w:val="0061387B"/>
    <w:rsid w:val="00613B0A"/>
    <w:rsid w:val="00623803"/>
    <w:rsid w:val="00624D51"/>
    <w:rsid w:val="006426EF"/>
    <w:rsid w:val="006436DE"/>
    <w:rsid w:val="006451F5"/>
    <w:rsid w:val="00645476"/>
    <w:rsid w:val="00646192"/>
    <w:rsid w:val="0065019F"/>
    <w:rsid w:val="006532DB"/>
    <w:rsid w:val="00663506"/>
    <w:rsid w:val="00663C09"/>
    <w:rsid w:val="00664FEB"/>
    <w:rsid w:val="00665DD2"/>
    <w:rsid w:val="00670721"/>
    <w:rsid w:val="00675395"/>
    <w:rsid w:val="00680AA6"/>
    <w:rsid w:val="006960A8"/>
    <w:rsid w:val="006A0D9A"/>
    <w:rsid w:val="006A334E"/>
    <w:rsid w:val="006A3AB7"/>
    <w:rsid w:val="006B4E75"/>
    <w:rsid w:val="006B7FFC"/>
    <w:rsid w:val="006C62D2"/>
    <w:rsid w:val="006C777B"/>
    <w:rsid w:val="006D49E0"/>
    <w:rsid w:val="006E0B86"/>
    <w:rsid w:val="006F3C36"/>
    <w:rsid w:val="006F3CC7"/>
    <w:rsid w:val="006F481E"/>
    <w:rsid w:val="006F7F3B"/>
    <w:rsid w:val="0070356F"/>
    <w:rsid w:val="0070385E"/>
    <w:rsid w:val="00706AB7"/>
    <w:rsid w:val="00711BC6"/>
    <w:rsid w:val="00713338"/>
    <w:rsid w:val="00716CE1"/>
    <w:rsid w:val="007245C2"/>
    <w:rsid w:val="007252F8"/>
    <w:rsid w:val="00733DF3"/>
    <w:rsid w:val="00735F0D"/>
    <w:rsid w:val="0073629E"/>
    <w:rsid w:val="0074225A"/>
    <w:rsid w:val="007454A0"/>
    <w:rsid w:val="007457D8"/>
    <w:rsid w:val="007467AD"/>
    <w:rsid w:val="007537CB"/>
    <w:rsid w:val="00753B34"/>
    <w:rsid w:val="00755EF3"/>
    <w:rsid w:val="00756775"/>
    <w:rsid w:val="00757039"/>
    <w:rsid w:val="00765828"/>
    <w:rsid w:val="00767169"/>
    <w:rsid w:val="00775F8E"/>
    <w:rsid w:val="007772AC"/>
    <w:rsid w:val="007778C7"/>
    <w:rsid w:val="0078008C"/>
    <w:rsid w:val="007939A1"/>
    <w:rsid w:val="007939C6"/>
    <w:rsid w:val="00797292"/>
    <w:rsid w:val="007A0094"/>
    <w:rsid w:val="007A54CF"/>
    <w:rsid w:val="007A76FE"/>
    <w:rsid w:val="007B42EB"/>
    <w:rsid w:val="007B7106"/>
    <w:rsid w:val="007B7E5E"/>
    <w:rsid w:val="007C2766"/>
    <w:rsid w:val="007C2D85"/>
    <w:rsid w:val="007C3C4E"/>
    <w:rsid w:val="007C5245"/>
    <w:rsid w:val="007D3786"/>
    <w:rsid w:val="007D6434"/>
    <w:rsid w:val="007D78C5"/>
    <w:rsid w:val="007E1518"/>
    <w:rsid w:val="007F280D"/>
    <w:rsid w:val="007F3439"/>
    <w:rsid w:val="00805520"/>
    <w:rsid w:val="0081342E"/>
    <w:rsid w:val="00820CA7"/>
    <w:rsid w:val="00824862"/>
    <w:rsid w:val="00857DBE"/>
    <w:rsid w:val="00863768"/>
    <w:rsid w:val="0086726E"/>
    <w:rsid w:val="008848F2"/>
    <w:rsid w:val="00885004"/>
    <w:rsid w:val="00887444"/>
    <w:rsid w:val="008A28D0"/>
    <w:rsid w:val="008A3B11"/>
    <w:rsid w:val="008B2F5F"/>
    <w:rsid w:val="008D064D"/>
    <w:rsid w:val="008D07AE"/>
    <w:rsid w:val="008D2919"/>
    <w:rsid w:val="008D38B2"/>
    <w:rsid w:val="008E0338"/>
    <w:rsid w:val="008E13DE"/>
    <w:rsid w:val="008E3CAF"/>
    <w:rsid w:val="008E40AF"/>
    <w:rsid w:val="008E716A"/>
    <w:rsid w:val="008F5EC0"/>
    <w:rsid w:val="00904FF6"/>
    <w:rsid w:val="00906B7D"/>
    <w:rsid w:val="00915053"/>
    <w:rsid w:val="00915662"/>
    <w:rsid w:val="00915787"/>
    <w:rsid w:val="009210FC"/>
    <w:rsid w:val="00925C26"/>
    <w:rsid w:val="00930501"/>
    <w:rsid w:val="00933055"/>
    <w:rsid w:val="00933F13"/>
    <w:rsid w:val="009437C6"/>
    <w:rsid w:val="00946BF1"/>
    <w:rsid w:val="00947F79"/>
    <w:rsid w:val="009563A0"/>
    <w:rsid w:val="009609BC"/>
    <w:rsid w:val="0096774A"/>
    <w:rsid w:val="009742DE"/>
    <w:rsid w:val="00974CF2"/>
    <w:rsid w:val="00982D64"/>
    <w:rsid w:val="00984BF7"/>
    <w:rsid w:val="009873AF"/>
    <w:rsid w:val="00987C45"/>
    <w:rsid w:val="00992590"/>
    <w:rsid w:val="00997EDC"/>
    <w:rsid w:val="009A0533"/>
    <w:rsid w:val="009A4437"/>
    <w:rsid w:val="009B1F3C"/>
    <w:rsid w:val="009B46B4"/>
    <w:rsid w:val="009B6E5C"/>
    <w:rsid w:val="009C2144"/>
    <w:rsid w:val="009C2D73"/>
    <w:rsid w:val="009C3EBE"/>
    <w:rsid w:val="009C41DA"/>
    <w:rsid w:val="009D3F52"/>
    <w:rsid w:val="009D4C84"/>
    <w:rsid w:val="009D66C8"/>
    <w:rsid w:val="009E357D"/>
    <w:rsid w:val="009E527F"/>
    <w:rsid w:val="009F2771"/>
    <w:rsid w:val="009F2AF3"/>
    <w:rsid w:val="009F2C1B"/>
    <w:rsid w:val="009F4B49"/>
    <w:rsid w:val="009F680B"/>
    <w:rsid w:val="00A03CB5"/>
    <w:rsid w:val="00A03E93"/>
    <w:rsid w:val="00A05913"/>
    <w:rsid w:val="00A05B74"/>
    <w:rsid w:val="00A1167A"/>
    <w:rsid w:val="00A14931"/>
    <w:rsid w:val="00A15B47"/>
    <w:rsid w:val="00A17852"/>
    <w:rsid w:val="00A21EB6"/>
    <w:rsid w:val="00A24E7E"/>
    <w:rsid w:val="00A26D42"/>
    <w:rsid w:val="00A3040C"/>
    <w:rsid w:val="00A30D31"/>
    <w:rsid w:val="00A30F53"/>
    <w:rsid w:val="00A323CF"/>
    <w:rsid w:val="00A331EF"/>
    <w:rsid w:val="00A363D6"/>
    <w:rsid w:val="00A476C7"/>
    <w:rsid w:val="00A603FD"/>
    <w:rsid w:val="00A60924"/>
    <w:rsid w:val="00A641FE"/>
    <w:rsid w:val="00A66864"/>
    <w:rsid w:val="00A757AC"/>
    <w:rsid w:val="00A940B4"/>
    <w:rsid w:val="00AB040E"/>
    <w:rsid w:val="00AB7ED9"/>
    <w:rsid w:val="00AC310D"/>
    <w:rsid w:val="00AC65B8"/>
    <w:rsid w:val="00AC7B70"/>
    <w:rsid w:val="00AD2855"/>
    <w:rsid w:val="00AD4744"/>
    <w:rsid w:val="00AD6BD0"/>
    <w:rsid w:val="00AD7A92"/>
    <w:rsid w:val="00AE7E19"/>
    <w:rsid w:val="00AF2D3A"/>
    <w:rsid w:val="00AF3907"/>
    <w:rsid w:val="00AF5B17"/>
    <w:rsid w:val="00AF6C90"/>
    <w:rsid w:val="00B0222F"/>
    <w:rsid w:val="00B0570F"/>
    <w:rsid w:val="00B1036A"/>
    <w:rsid w:val="00B1209B"/>
    <w:rsid w:val="00B14331"/>
    <w:rsid w:val="00B174FC"/>
    <w:rsid w:val="00B20245"/>
    <w:rsid w:val="00B20419"/>
    <w:rsid w:val="00B2150E"/>
    <w:rsid w:val="00B30B7B"/>
    <w:rsid w:val="00B30EFB"/>
    <w:rsid w:val="00B31845"/>
    <w:rsid w:val="00B36D14"/>
    <w:rsid w:val="00B373EF"/>
    <w:rsid w:val="00B37F61"/>
    <w:rsid w:val="00B47952"/>
    <w:rsid w:val="00B52BD0"/>
    <w:rsid w:val="00B5337D"/>
    <w:rsid w:val="00B5375F"/>
    <w:rsid w:val="00B607BD"/>
    <w:rsid w:val="00B63A1B"/>
    <w:rsid w:val="00B65651"/>
    <w:rsid w:val="00B65BAC"/>
    <w:rsid w:val="00B706B8"/>
    <w:rsid w:val="00B72497"/>
    <w:rsid w:val="00B7694C"/>
    <w:rsid w:val="00B82F93"/>
    <w:rsid w:val="00B92460"/>
    <w:rsid w:val="00B94C15"/>
    <w:rsid w:val="00BB5A32"/>
    <w:rsid w:val="00BC5D5B"/>
    <w:rsid w:val="00BC6B36"/>
    <w:rsid w:val="00BD2452"/>
    <w:rsid w:val="00BE2C5B"/>
    <w:rsid w:val="00BE59CE"/>
    <w:rsid w:val="00BE628F"/>
    <w:rsid w:val="00BF02AF"/>
    <w:rsid w:val="00BF07C5"/>
    <w:rsid w:val="00BF754D"/>
    <w:rsid w:val="00C00B1B"/>
    <w:rsid w:val="00C00E40"/>
    <w:rsid w:val="00C15702"/>
    <w:rsid w:val="00C15B1E"/>
    <w:rsid w:val="00C2293A"/>
    <w:rsid w:val="00C310D2"/>
    <w:rsid w:val="00C34CBB"/>
    <w:rsid w:val="00C35BDA"/>
    <w:rsid w:val="00C46C30"/>
    <w:rsid w:val="00C515AB"/>
    <w:rsid w:val="00C57D0A"/>
    <w:rsid w:val="00C61D7C"/>
    <w:rsid w:val="00C6243D"/>
    <w:rsid w:val="00C62B2D"/>
    <w:rsid w:val="00C62EA9"/>
    <w:rsid w:val="00C67A59"/>
    <w:rsid w:val="00C73FFD"/>
    <w:rsid w:val="00C821F0"/>
    <w:rsid w:val="00C82DEE"/>
    <w:rsid w:val="00C85504"/>
    <w:rsid w:val="00C86551"/>
    <w:rsid w:val="00C914E9"/>
    <w:rsid w:val="00C956B9"/>
    <w:rsid w:val="00CA2425"/>
    <w:rsid w:val="00CA5D3B"/>
    <w:rsid w:val="00CA7E17"/>
    <w:rsid w:val="00CB3CC9"/>
    <w:rsid w:val="00CB4030"/>
    <w:rsid w:val="00CB443C"/>
    <w:rsid w:val="00CB6F7C"/>
    <w:rsid w:val="00CB735B"/>
    <w:rsid w:val="00CC0B49"/>
    <w:rsid w:val="00CC7EC9"/>
    <w:rsid w:val="00CD2B0A"/>
    <w:rsid w:val="00CD32FE"/>
    <w:rsid w:val="00CE0160"/>
    <w:rsid w:val="00CE440D"/>
    <w:rsid w:val="00CE52F8"/>
    <w:rsid w:val="00CE743A"/>
    <w:rsid w:val="00CE7A5D"/>
    <w:rsid w:val="00CF6F47"/>
    <w:rsid w:val="00CF7B8A"/>
    <w:rsid w:val="00D01A7C"/>
    <w:rsid w:val="00D049F8"/>
    <w:rsid w:val="00D064C2"/>
    <w:rsid w:val="00D1246C"/>
    <w:rsid w:val="00D138DB"/>
    <w:rsid w:val="00D14A56"/>
    <w:rsid w:val="00D214C0"/>
    <w:rsid w:val="00D22817"/>
    <w:rsid w:val="00D243CD"/>
    <w:rsid w:val="00D26D56"/>
    <w:rsid w:val="00D33984"/>
    <w:rsid w:val="00D3749F"/>
    <w:rsid w:val="00D47B1D"/>
    <w:rsid w:val="00D53C2F"/>
    <w:rsid w:val="00D544EA"/>
    <w:rsid w:val="00D557CF"/>
    <w:rsid w:val="00D63455"/>
    <w:rsid w:val="00D7117F"/>
    <w:rsid w:val="00D76741"/>
    <w:rsid w:val="00D8422E"/>
    <w:rsid w:val="00DA5D63"/>
    <w:rsid w:val="00DA672B"/>
    <w:rsid w:val="00DB2744"/>
    <w:rsid w:val="00DB6CF6"/>
    <w:rsid w:val="00DC078A"/>
    <w:rsid w:val="00DC2060"/>
    <w:rsid w:val="00DD571A"/>
    <w:rsid w:val="00DF242B"/>
    <w:rsid w:val="00E0331C"/>
    <w:rsid w:val="00E03F9A"/>
    <w:rsid w:val="00E109D3"/>
    <w:rsid w:val="00E1481B"/>
    <w:rsid w:val="00E20824"/>
    <w:rsid w:val="00E2389A"/>
    <w:rsid w:val="00E310A4"/>
    <w:rsid w:val="00E33D0A"/>
    <w:rsid w:val="00E340D9"/>
    <w:rsid w:val="00E4426B"/>
    <w:rsid w:val="00E479CF"/>
    <w:rsid w:val="00E54FBF"/>
    <w:rsid w:val="00E668E6"/>
    <w:rsid w:val="00E66F7D"/>
    <w:rsid w:val="00E71DE2"/>
    <w:rsid w:val="00E751BB"/>
    <w:rsid w:val="00E818CA"/>
    <w:rsid w:val="00E844D3"/>
    <w:rsid w:val="00E867BA"/>
    <w:rsid w:val="00E96662"/>
    <w:rsid w:val="00E97172"/>
    <w:rsid w:val="00EA48F8"/>
    <w:rsid w:val="00EB0A26"/>
    <w:rsid w:val="00EB5F1E"/>
    <w:rsid w:val="00EB6D0B"/>
    <w:rsid w:val="00EC27F7"/>
    <w:rsid w:val="00EC2E8A"/>
    <w:rsid w:val="00EC424F"/>
    <w:rsid w:val="00EF1CFF"/>
    <w:rsid w:val="00EF281C"/>
    <w:rsid w:val="00EF4C54"/>
    <w:rsid w:val="00F01DAE"/>
    <w:rsid w:val="00F02032"/>
    <w:rsid w:val="00F03677"/>
    <w:rsid w:val="00F04E5D"/>
    <w:rsid w:val="00F07017"/>
    <w:rsid w:val="00F07B09"/>
    <w:rsid w:val="00F12BCC"/>
    <w:rsid w:val="00F1334D"/>
    <w:rsid w:val="00F1423D"/>
    <w:rsid w:val="00F209E4"/>
    <w:rsid w:val="00F21283"/>
    <w:rsid w:val="00F21B92"/>
    <w:rsid w:val="00F23E8E"/>
    <w:rsid w:val="00F256EC"/>
    <w:rsid w:val="00F26302"/>
    <w:rsid w:val="00F27EDB"/>
    <w:rsid w:val="00F3632B"/>
    <w:rsid w:val="00F36D12"/>
    <w:rsid w:val="00F43FA9"/>
    <w:rsid w:val="00F45E48"/>
    <w:rsid w:val="00F53DAC"/>
    <w:rsid w:val="00F54834"/>
    <w:rsid w:val="00F62C12"/>
    <w:rsid w:val="00F63BA6"/>
    <w:rsid w:val="00F7278A"/>
    <w:rsid w:val="00F73077"/>
    <w:rsid w:val="00F73818"/>
    <w:rsid w:val="00F75352"/>
    <w:rsid w:val="00F75A46"/>
    <w:rsid w:val="00F76D29"/>
    <w:rsid w:val="00F87169"/>
    <w:rsid w:val="00F91D0D"/>
    <w:rsid w:val="00F935ED"/>
    <w:rsid w:val="00FA0D83"/>
    <w:rsid w:val="00FA4D84"/>
    <w:rsid w:val="00FA6110"/>
    <w:rsid w:val="00FB3502"/>
    <w:rsid w:val="00FB39DD"/>
    <w:rsid w:val="00FB620C"/>
    <w:rsid w:val="00FB7828"/>
    <w:rsid w:val="00FB7D46"/>
    <w:rsid w:val="00FC33FB"/>
    <w:rsid w:val="00FD3885"/>
    <w:rsid w:val="00FD4494"/>
    <w:rsid w:val="00FE065E"/>
    <w:rsid w:val="00FE2454"/>
    <w:rsid w:val="00FF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9B00F"/>
  <w15:chartTrackingRefBased/>
  <w15:docId w15:val="{7F10309A-CAE2-41A5-9211-3C00FE57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2" w:qFormat="1"/>
    <w:lsdException w:name="heading 3"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uiPriority="1"/>
    <w:lsdException w:name="Hyperlink" w:uiPriority="99"/>
    <w:lsdException w:name="Strong" w:uiPriority="22"/>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2293A"/>
    <w:pPr>
      <w:tabs>
        <w:tab w:val="right" w:pos="4649"/>
      </w:tabs>
      <w:ind w:firstLine="284"/>
      <w:jc w:val="both"/>
    </w:pPr>
  </w:style>
  <w:style w:type="paragraph" w:styleId="1">
    <w:name w:val="heading 1"/>
    <w:basedOn w:val="a2"/>
    <w:next w:val="a2"/>
    <w:rsid w:val="005B0D7D"/>
    <w:pPr>
      <w:keepNext/>
      <w:keepLines/>
      <w:pageBreakBefore/>
      <w:suppressAutoHyphens/>
      <w:spacing w:after="360"/>
      <w:ind w:firstLine="0"/>
      <w:jc w:val="center"/>
      <w:outlineLvl w:val="0"/>
    </w:pPr>
    <w:rPr>
      <w:b/>
      <w:bCs/>
      <w:caps/>
      <w:kern w:val="32"/>
      <w:sz w:val="28"/>
      <w:szCs w:val="28"/>
    </w:rPr>
  </w:style>
  <w:style w:type="paragraph" w:styleId="21">
    <w:name w:val="heading 2"/>
    <w:basedOn w:val="a3"/>
    <w:next w:val="a2"/>
    <w:qFormat/>
    <w:rsid w:val="005B0D7D"/>
    <w:pPr>
      <w:keepNext/>
      <w:suppressAutoHyphens/>
      <w:spacing w:after="120" w:line="320" w:lineRule="exact"/>
      <w:jc w:val="center"/>
      <w:outlineLvl w:val="1"/>
    </w:pPr>
    <w:rPr>
      <w:b/>
      <w:bCs/>
      <w:sz w:val="28"/>
    </w:rPr>
  </w:style>
  <w:style w:type="paragraph" w:styleId="31">
    <w:name w:val="heading 3"/>
    <w:basedOn w:val="a3"/>
    <w:next w:val="a2"/>
    <w:link w:val="32"/>
    <w:uiPriority w:val="99"/>
    <w:qFormat/>
    <w:rsid w:val="005B0D7D"/>
    <w:pPr>
      <w:keepNext/>
      <w:suppressAutoHyphens/>
      <w:spacing w:before="120" w:after="120"/>
      <w:jc w:val="center"/>
      <w:outlineLvl w:val="2"/>
    </w:pPr>
    <w:rPr>
      <w:b/>
      <w:bCs/>
      <w:i/>
      <w:iCs/>
    </w:rPr>
  </w:style>
  <w:style w:type="paragraph" w:styleId="41">
    <w:name w:val="heading 4"/>
    <w:basedOn w:val="a3"/>
    <w:next w:val="a2"/>
    <w:rsid w:val="005B0D7D"/>
    <w:pPr>
      <w:keepNext/>
      <w:spacing w:before="120" w:after="120"/>
      <w:jc w:val="center"/>
      <w:outlineLvl w:val="3"/>
    </w:pPr>
    <w:rPr>
      <w:i/>
      <w:iCs/>
      <w:u w:val="single"/>
    </w:rPr>
  </w:style>
  <w:style w:type="paragraph" w:styleId="51">
    <w:name w:val="heading 5"/>
    <w:basedOn w:val="a2"/>
    <w:next w:val="a2"/>
    <w:link w:val="52"/>
    <w:semiHidden/>
    <w:unhideWhenUsed/>
    <w:qFormat/>
    <w:rsid w:val="00756775"/>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2"/>
    <w:next w:val="a2"/>
    <w:link w:val="60"/>
    <w:semiHidden/>
    <w:unhideWhenUsed/>
    <w:qFormat/>
    <w:rsid w:val="00756775"/>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2"/>
    <w:next w:val="a2"/>
    <w:link w:val="70"/>
    <w:semiHidden/>
    <w:unhideWhenUsed/>
    <w:qFormat/>
    <w:rsid w:val="00756775"/>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2"/>
    <w:next w:val="a2"/>
    <w:link w:val="80"/>
    <w:semiHidden/>
    <w:unhideWhenUsed/>
    <w:qFormat/>
    <w:rsid w:val="0075677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2"/>
    <w:next w:val="a2"/>
    <w:link w:val="90"/>
    <w:semiHidden/>
    <w:unhideWhenUsed/>
    <w:qFormat/>
    <w:rsid w:val="0075677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Equation">
    <w:name w:val="Equation"/>
    <w:basedOn w:val="a3"/>
    <w:next w:val="a2"/>
    <w:qFormat/>
    <w:rsid w:val="00CD32FE"/>
    <w:pPr>
      <w:tabs>
        <w:tab w:val="right" w:pos="9639"/>
      </w:tabs>
      <w:spacing w:before="120" w:after="120"/>
      <w:ind w:left="284"/>
    </w:pPr>
  </w:style>
  <w:style w:type="character" w:styleId="a7">
    <w:name w:val="Hyperlink"/>
    <w:uiPriority w:val="99"/>
    <w:rsid w:val="005B0D7D"/>
    <w:rPr>
      <w:color w:val="0000FF"/>
      <w:u w:val="single"/>
    </w:rPr>
  </w:style>
  <w:style w:type="paragraph" w:customStyle="1" w:styleId="81">
    <w:name w:val="Обычный + 8 пт"/>
    <w:aliases w:val="Первая строка:  0 см,Перед:  500 пт"/>
    <w:basedOn w:val="a2"/>
    <w:rsid w:val="005B0D7D"/>
    <w:pPr>
      <w:tabs>
        <w:tab w:val="left" w:pos="9639"/>
      </w:tabs>
      <w:spacing w:before="10000"/>
      <w:ind w:firstLine="0"/>
    </w:pPr>
    <w:rPr>
      <w:sz w:val="16"/>
      <w:szCs w:val="16"/>
    </w:rPr>
  </w:style>
  <w:style w:type="paragraph" w:customStyle="1" w:styleId="NextEq">
    <w:name w:val="Next_Eq"/>
    <w:basedOn w:val="a3"/>
    <w:rsid w:val="005B0D7D"/>
    <w:pPr>
      <w:tabs>
        <w:tab w:val="right" w:pos="4649"/>
      </w:tabs>
      <w:jc w:val="both"/>
    </w:pPr>
  </w:style>
  <w:style w:type="paragraph" w:styleId="a8">
    <w:name w:val="header"/>
    <w:basedOn w:val="a2"/>
    <w:link w:val="a9"/>
    <w:rsid w:val="005678B2"/>
    <w:pPr>
      <w:suppressLineNumbers/>
      <w:pBdr>
        <w:bottom w:val="single" w:sz="4" w:space="1" w:color="auto"/>
      </w:pBdr>
      <w:tabs>
        <w:tab w:val="clear" w:pos="4649"/>
        <w:tab w:val="right" w:pos="4820"/>
        <w:tab w:val="right" w:pos="9639"/>
      </w:tabs>
      <w:suppressAutoHyphens/>
      <w:ind w:firstLine="0"/>
    </w:pPr>
    <w:rPr>
      <w:sz w:val="16"/>
    </w:rPr>
  </w:style>
  <w:style w:type="paragraph" w:customStyle="1" w:styleId="Fig">
    <w:name w:val="Fig"/>
    <w:basedOn w:val="a3"/>
    <w:qFormat/>
    <w:rsid w:val="005B0D7D"/>
    <w:pPr>
      <w:keepLines/>
      <w:suppressAutoHyphens/>
      <w:spacing w:before="120" w:after="120"/>
      <w:jc w:val="center"/>
    </w:pPr>
    <w:rPr>
      <w:i/>
      <w:iCs/>
      <w:sz w:val="18"/>
    </w:rPr>
  </w:style>
  <w:style w:type="paragraph" w:styleId="aa">
    <w:name w:val="footer"/>
    <w:basedOn w:val="a8"/>
    <w:rsid w:val="008E716A"/>
    <w:pPr>
      <w:pBdr>
        <w:top w:val="single" w:sz="4" w:space="1" w:color="auto"/>
        <w:bottom w:val="none" w:sz="0" w:space="0" w:color="auto"/>
      </w:pBdr>
      <w:jc w:val="left"/>
    </w:pPr>
  </w:style>
  <w:style w:type="paragraph" w:styleId="ab">
    <w:name w:val="Body Text"/>
    <w:basedOn w:val="a2"/>
    <w:link w:val="ac"/>
    <w:rsid w:val="005B0D7D"/>
    <w:pPr>
      <w:spacing w:line="360" w:lineRule="auto"/>
      <w:ind w:firstLine="0"/>
      <w:jc w:val="center"/>
    </w:pPr>
    <w:rPr>
      <w:rFonts w:ascii="Arial" w:hAnsi="Arial"/>
      <w:sz w:val="24"/>
    </w:rPr>
  </w:style>
  <w:style w:type="character" w:styleId="ad">
    <w:name w:val="page number"/>
    <w:rsid w:val="005B0D7D"/>
    <w:rPr>
      <w:rFonts w:ascii="Times New Roman" w:hAnsi="Times New Roman"/>
      <w:sz w:val="20"/>
      <w:szCs w:val="20"/>
    </w:rPr>
  </w:style>
  <w:style w:type="paragraph" w:customStyle="1" w:styleId="a1">
    <w:name w:val="Литература"/>
    <w:basedOn w:val="a2"/>
    <w:link w:val="ae"/>
    <w:rsid w:val="005B0D7D"/>
    <w:pPr>
      <w:numPr>
        <w:numId w:val="9"/>
      </w:numPr>
    </w:pPr>
    <w:rPr>
      <w:sz w:val="18"/>
    </w:rPr>
  </w:style>
  <w:style w:type="paragraph" w:customStyle="1" w:styleId="a3">
    <w:name w:val="=Базовый="/>
    <w:rsid w:val="00C310D2"/>
  </w:style>
  <w:style w:type="paragraph" w:styleId="af">
    <w:name w:val="Balloon Text"/>
    <w:basedOn w:val="a2"/>
    <w:semiHidden/>
    <w:rsid w:val="005B0D7D"/>
    <w:rPr>
      <w:rFonts w:ascii="Tahoma" w:hAnsi="Tahoma" w:cs="Tahoma"/>
      <w:sz w:val="16"/>
      <w:szCs w:val="16"/>
    </w:rPr>
  </w:style>
  <w:style w:type="paragraph" w:customStyle="1" w:styleId="Authors">
    <w:name w:val="Authors"/>
    <w:basedOn w:val="a3"/>
    <w:qFormat/>
    <w:rsid w:val="005B0D7D"/>
    <w:pPr>
      <w:jc w:val="center"/>
    </w:pPr>
    <w:rPr>
      <w:i/>
    </w:rPr>
  </w:style>
  <w:style w:type="paragraph" w:customStyle="1" w:styleId="Annotation">
    <w:name w:val="Annotation"/>
    <w:basedOn w:val="a3"/>
    <w:next w:val="a2"/>
    <w:qFormat/>
    <w:rsid w:val="00CB3CC9"/>
    <w:pPr>
      <w:ind w:left="851" w:right="851" w:firstLine="284"/>
      <w:jc w:val="both"/>
    </w:pPr>
  </w:style>
  <w:style w:type="paragraph" w:styleId="af0">
    <w:name w:val="Normal (Web)"/>
    <w:basedOn w:val="a2"/>
    <w:rsid w:val="005B0D7D"/>
    <w:pPr>
      <w:spacing w:before="100" w:beforeAutospacing="1" w:after="100" w:afterAutospacing="1"/>
      <w:ind w:firstLine="0"/>
      <w:jc w:val="left"/>
    </w:pPr>
    <w:rPr>
      <w:sz w:val="24"/>
      <w:szCs w:val="24"/>
    </w:rPr>
  </w:style>
  <w:style w:type="character" w:customStyle="1" w:styleId="32">
    <w:name w:val="Заголовок 3 Знак"/>
    <w:link w:val="31"/>
    <w:uiPriority w:val="99"/>
    <w:locked/>
    <w:rsid w:val="005B0D7D"/>
    <w:rPr>
      <w:b/>
      <w:bCs/>
      <w:i/>
      <w:iCs/>
    </w:rPr>
  </w:style>
  <w:style w:type="paragraph" w:styleId="HTML">
    <w:name w:val="HTML Preformatted"/>
    <w:basedOn w:val="a2"/>
    <w:link w:val="HTML0"/>
    <w:uiPriority w:val="99"/>
    <w:unhideWhenUsed/>
    <w:rsid w:val="005B0D7D"/>
    <w:pPr>
      <w:tabs>
        <w:tab w:val="clear" w:pos="46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rPr>
  </w:style>
  <w:style w:type="character" w:customStyle="1" w:styleId="HTML0">
    <w:name w:val="Стандартный HTML Знак"/>
    <w:link w:val="HTML"/>
    <w:uiPriority w:val="99"/>
    <w:rsid w:val="005B0D7D"/>
    <w:rPr>
      <w:rFonts w:ascii="Courier New" w:hAnsi="Courier New" w:cs="Courier New"/>
    </w:rPr>
  </w:style>
  <w:style w:type="paragraph" w:customStyle="1" w:styleId="References">
    <w:name w:val="References"/>
    <w:basedOn w:val="a1"/>
    <w:link w:val="References0"/>
    <w:qFormat/>
    <w:rsid w:val="005B0D7D"/>
    <w:pPr>
      <w:numPr>
        <w:numId w:val="10"/>
      </w:numPr>
      <w:tabs>
        <w:tab w:val="clear" w:pos="4649"/>
        <w:tab w:val="left" w:pos="369"/>
      </w:tabs>
    </w:pPr>
  </w:style>
  <w:style w:type="character" w:customStyle="1" w:styleId="References0">
    <w:name w:val="References Знак"/>
    <w:link w:val="References"/>
    <w:rsid w:val="005B0D7D"/>
    <w:rPr>
      <w:sz w:val="18"/>
    </w:rPr>
  </w:style>
  <w:style w:type="character" w:customStyle="1" w:styleId="data">
    <w:name w:val="data"/>
    <w:rsid w:val="005B0D7D"/>
  </w:style>
  <w:style w:type="character" w:customStyle="1" w:styleId="ae">
    <w:name w:val="Литература Знак"/>
    <w:link w:val="a1"/>
    <w:rsid w:val="005B0D7D"/>
    <w:rPr>
      <w:sz w:val="18"/>
    </w:rPr>
  </w:style>
  <w:style w:type="character" w:customStyle="1" w:styleId="shorttext">
    <w:name w:val="short_text"/>
    <w:rsid w:val="005B0D7D"/>
  </w:style>
  <w:style w:type="character" w:styleId="af1">
    <w:name w:val="Strong"/>
    <w:uiPriority w:val="22"/>
    <w:rsid w:val="005B0D7D"/>
    <w:rPr>
      <w:b/>
      <w:bCs/>
    </w:rPr>
  </w:style>
  <w:style w:type="character" w:customStyle="1" w:styleId="tlid-translation">
    <w:name w:val="tlid-translation"/>
    <w:rsid w:val="005B0D7D"/>
  </w:style>
  <w:style w:type="character" w:customStyle="1" w:styleId="hgkelc">
    <w:name w:val="hgkelc"/>
    <w:rsid w:val="005B0D7D"/>
  </w:style>
  <w:style w:type="paragraph" w:styleId="af2">
    <w:name w:val="Revision"/>
    <w:hidden/>
    <w:uiPriority w:val="99"/>
    <w:semiHidden/>
    <w:rsid w:val="00FA6110"/>
  </w:style>
  <w:style w:type="character" w:styleId="af3">
    <w:name w:val="Unresolved Mention"/>
    <w:basedOn w:val="a4"/>
    <w:uiPriority w:val="99"/>
    <w:semiHidden/>
    <w:unhideWhenUsed/>
    <w:rsid w:val="00706AB7"/>
    <w:rPr>
      <w:color w:val="605E5C"/>
      <w:shd w:val="clear" w:color="auto" w:fill="E1DFDD"/>
    </w:rPr>
  </w:style>
  <w:style w:type="character" w:styleId="af4">
    <w:name w:val="FollowedHyperlink"/>
    <w:basedOn w:val="a4"/>
    <w:rsid w:val="00B63A1B"/>
    <w:rPr>
      <w:color w:val="954F72" w:themeColor="followedHyperlink"/>
      <w:u w:val="single"/>
    </w:rPr>
  </w:style>
  <w:style w:type="paragraph" w:styleId="af5">
    <w:name w:val="List Paragraph"/>
    <w:basedOn w:val="a2"/>
    <w:uiPriority w:val="34"/>
    <w:rsid w:val="00F26302"/>
    <w:pPr>
      <w:ind w:left="720"/>
      <w:contextualSpacing/>
    </w:pPr>
  </w:style>
  <w:style w:type="character" w:styleId="af6">
    <w:name w:val="annotation reference"/>
    <w:basedOn w:val="a4"/>
    <w:rsid w:val="0060764F"/>
    <w:rPr>
      <w:sz w:val="16"/>
      <w:szCs w:val="16"/>
    </w:rPr>
  </w:style>
  <w:style w:type="paragraph" w:styleId="af7">
    <w:name w:val="annotation text"/>
    <w:basedOn w:val="a2"/>
    <w:link w:val="af8"/>
    <w:rsid w:val="0060764F"/>
  </w:style>
  <w:style w:type="character" w:customStyle="1" w:styleId="af8">
    <w:name w:val="Текст примечания Знак"/>
    <w:basedOn w:val="a4"/>
    <w:link w:val="af7"/>
    <w:rsid w:val="0060764F"/>
  </w:style>
  <w:style w:type="paragraph" w:styleId="af9">
    <w:name w:val="annotation subject"/>
    <w:basedOn w:val="af7"/>
    <w:next w:val="af7"/>
    <w:link w:val="afa"/>
    <w:rsid w:val="0060764F"/>
    <w:rPr>
      <w:b/>
      <w:bCs/>
    </w:rPr>
  </w:style>
  <w:style w:type="character" w:customStyle="1" w:styleId="afa">
    <w:name w:val="Тема примечания Знак"/>
    <w:basedOn w:val="af8"/>
    <w:link w:val="af9"/>
    <w:rsid w:val="0060764F"/>
    <w:rPr>
      <w:b/>
      <w:bCs/>
    </w:rPr>
  </w:style>
  <w:style w:type="table" w:styleId="afb">
    <w:name w:val="Table Grid"/>
    <w:basedOn w:val="a5"/>
    <w:rsid w:val="005D3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Address"/>
    <w:basedOn w:val="a2"/>
    <w:link w:val="HTML2"/>
    <w:rsid w:val="00756775"/>
    <w:rPr>
      <w:i/>
      <w:iCs/>
    </w:rPr>
  </w:style>
  <w:style w:type="character" w:customStyle="1" w:styleId="HTML2">
    <w:name w:val="Адрес HTML Знак"/>
    <w:basedOn w:val="a4"/>
    <w:link w:val="HTML1"/>
    <w:rsid w:val="00756775"/>
    <w:rPr>
      <w:i/>
      <w:iCs/>
    </w:rPr>
  </w:style>
  <w:style w:type="paragraph" w:styleId="afc">
    <w:name w:val="envelope address"/>
    <w:basedOn w:val="a2"/>
    <w:rsid w:val="0075677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d">
    <w:name w:val="No Spacing"/>
    <w:uiPriority w:val="1"/>
    <w:rsid w:val="00756775"/>
    <w:pPr>
      <w:tabs>
        <w:tab w:val="right" w:pos="4649"/>
      </w:tabs>
      <w:ind w:firstLine="284"/>
      <w:jc w:val="both"/>
    </w:pPr>
  </w:style>
  <w:style w:type="paragraph" w:styleId="afe">
    <w:name w:val="Intense Quote"/>
    <w:basedOn w:val="a2"/>
    <w:next w:val="a2"/>
    <w:link w:val="aff"/>
    <w:uiPriority w:val="30"/>
    <w:rsid w:val="00756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
    <w:name w:val="Выделенная цитата Знак"/>
    <w:basedOn w:val="a4"/>
    <w:link w:val="afe"/>
    <w:uiPriority w:val="30"/>
    <w:rsid w:val="00756775"/>
    <w:rPr>
      <w:i/>
      <w:iCs/>
      <w:color w:val="4472C4" w:themeColor="accent1"/>
    </w:rPr>
  </w:style>
  <w:style w:type="paragraph" w:styleId="aff0">
    <w:name w:val="Date"/>
    <w:basedOn w:val="a2"/>
    <w:next w:val="a2"/>
    <w:link w:val="aff1"/>
    <w:rsid w:val="00756775"/>
  </w:style>
  <w:style w:type="character" w:customStyle="1" w:styleId="aff1">
    <w:name w:val="Дата Знак"/>
    <w:basedOn w:val="a4"/>
    <w:link w:val="aff0"/>
    <w:rsid w:val="00756775"/>
  </w:style>
  <w:style w:type="paragraph" w:styleId="aff2">
    <w:name w:val="Title"/>
    <w:basedOn w:val="a2"/>
    <w:next w:val="a2"/>
    <w:link w:val="aff3"/>
    <w:rsid w:val="00756775"/>
    <w:pPr>
      <w:contextualSpacing/>
    </w:pPr>
    <w:rPr>
      <w:rFonts w:asciiTheme="majorHAnsi" w:eastAsiaTheme="majorEastAsia" w:hAnsiTheme="majorHAnsi" w:cstheme="majorBidi"/>
      <w:spacing w:val="-10"/>
      <w:kern w:val="28"/>
      <w:sz w:val="56"/>
      <w:szCs w:val="56"/>
    </w:rPr>
  </w:style>
  <w:style w:type="character" w:customStyle="1" w:styleId="aff3">
    <w:name w:val="Заголовок Знак"/>
    <w:basedOn w:val="a4"/>
    <w:link w:val="aff2"/>
    <w:rsid w:val="00756775"/>
    <w:rPr>
      <w:rFonts w:asciiTheme="majorHAnsi" w:eastAsiaTheme="majorEastAsia" w:hAnsiTheme="majorHAnsi" w:cstheme="majorBidi"/>
      <w:spacing w:val="-10"/>
      <w:kern w:val="28"/>
      <w:sz w:val="56"/>
      <w:szCs w:val="56"/>
    </w:rPr>
  </w:style>
  <w:style w:type="character" w:customStyle="1" w:styleId="52">
    <w:name w:val="Заголовок 5 Знак"/>
    <w:basedOn w:val="a4"/>
    <w:link w:val="51"/>
    <w:semiHidden/>
    <w:rsid w:val="00756775"/>
    <w:rPr>
      <w:rFonts w:asciiTheme="majorHAnsi" w:eastAsiaTheme="majorEastAsia" w:hAnsiTheme="majorHAnsi" w:cstheme="majorBidi"/>
      <w:color w:val="2F5496" w:themeColor="accent1" w:themeShade="BF"/>
    </w:rPr>
  </w:style>
  <w:style w:type="character" w:customStyle="1" w:styleId="60">
    <w:name w:val="Заголовок 6 Знак"/>
    <w:basedOn w:val="a4"/>
    <w:link w:val="6"/>
    <w:semiHidden/>
    <w:rsid w:val="00756775"/>
    <w:rPr>
      <w:rFonts w:asciiTheme="majorHAnsi" w:eastAsiaTheme="majorEastAsia" w:hAnsiTheme="majorHAnsi" w:cstheme="majorBidi"/>
      <w:color w:val="1F3763" w:themeColor="accent1" w:themeShade="7F"/>
    </w:rPr>
  </w:style>
  <w:style w:type="character" w:customStyle="1" w:styleId="70">
    <w:name w:val="Заголовок 7 Знак"/>
    <w:basedOn w:val="a4"/>
    <w:link w:val="7"/>
    <w:semiHidden/>
    <w:rsid w:val="00756775"/>
    <w:rPr>
      <w:rFonts w:asciiTheme="majorHAnsi" w:eastAsiaTheme="majorEastAsia" w:hAnsiTheme="majorHAnsi" w:cstheme="majorBidi"/>
      <w:i/>
      <w:iCs/>
      <w:color w:val="1F3763" w:themeColor="accent1" w:themeShade="7F"/>
    </w:rPr>
  </w:style>
  <w:style w:type="character" w:customStyle="1" w:styleId="80">
    <w:name w:val="Заголовок 8 Знак"/>
    <w:basedOn w:val="a4"/>
    <w:link w:val="8"/>
    <w:semiHidden/>
    <w:rsid w:val="00756775"/>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4"/>
    <w:link w:val="9"/>
    <w:semiHidden/>
    <w:rsid w:val="00756775"/>
    <w:rPr>
      <w:rFonts w:asciiTheme="majorHAnsi" w:eastAsiaTheme="majorEastAsia" w:hAnsiTheme="majorHAnsi" w:cstheme="majorBidi"/>
      <w:i/>
      <w:iCs/>
      <w:color w:val="272727" w:themeColor="text1" w:themeTint="D8"/>
      <w:sz w:val="21"/>
      <w:szCs w:val="21"/>
    </w:rPr>
  </w:style>
  <w:style w:type="paragraph" w:styleId="aff4">
    <w:name w:val="Note Heading"/>
    <w:basedOn w:val="a2"/>
    <w:next w:val="a2"/>
    <w:link w:val="aff5"/>
    <w:rsid w:val="00756775"/>
  </w:style>
  <w:style w:type="character" w:customStyle="1" w:styleId="aff5">
    <w:name w:val="Заголовок записки Знак"/>
    <w:basedOn w:val="a4"/>
    <w:link w:val="aff4"/>
    <w:rsid w:val="00756775"/>
  </w:style>
  <w:style w:type="paragraph" w:styleId="aff6">
    <w:name w:val="TOC Heading"/>
    <w:basedOn w:val="1"/>
    <w:next w:val="a2"/>
    <w:uiPriority w:val="39"/>
    <w:semiHidden/>
    <w:unhideWhenUsed/>
    <w:qFormat/>
    <w:rsid w:val="00756775"/>
    <w:pPr>
      <w:pageBreakBefore w:val="0"/>
      <w:suppressAutoHyphens w:val="0"/>
      <w:spacing w:before="240" w:after="0"/>
      <w:ind w:firstLine="284"/>
      <w:jc w:val="both"/>
      <w:outlineLvl w:val="9"/>
    </w:pPr>
    <w:rPr>
      <w:rFonts w:asciiTheme="majorHAnsi" w:eastAsiaTheme="majorEastAsia" w:hAnsiTheme="majorHAnsi" w:cstheme="majorBidi"/>
      <w:b w:val="0"/>
      <w:bCs w:val="0"/>
      <w:caps w:val="0"/>
      <w:color w:val="2F5496" w:themeColor="accent1" w:themeShade="BF"/>
      <w:kern w:val="0"/>
      <w:sz w:val="32"/>
      <w:szCs w:val="32"/>
    </w:rPr>
  </w:style>
  <w:style w:type="paragraph" w:styleId="aff7">
    <w:name w:val="toa heading"/>
    <w:basedOn w:val="a2"/>
    <w:next w:val="a2"/>
    <w:rsid w:val="00756775"/>
    <w:pPr>
      <w:spacing w:before="120"/>
    </w:pPr>
    <w:rPr>
      <w:rFonts w:asciiTheme="majorHAnsi" w:eastAsiaTheme="majorEastAsia" w:hAnsiTheme="majorHAnsi" w:cstheme="majorBidi"/>
      <w:b/>
      <w:bCs/>
      <w:sz w:val="24"/>
      <w:szCs w:val="24"/>
    </w:rPr>
  </w:style>
  <w:style w:type="paragraph" w:styleId="aff8">
    <w:name w:val="Body Text First Indent"/>
    <w:basedOn w:val="ab"/>
    <w:link w:val="aff9"/>
    <w:rsid w:val="00756775"/>
    <w:pPr>
      <w:spacing w:line="240" w:lineRule="exact"/>
      <w:ind w:firstLine="360"/>
      <w:jc w:val="both"/>
    </w:pPr>
    <w:rPr>
      <w:rFonts w:ascii="Times New Roman" w:hAnsi="Times New Roman"/>
      <w:sz w:val="20"/>
    </w:rPr>
  </w:style>
  <w:style w:type="character" w:customStyle="1" w:styleId="ac">
    <w:name w:val="Основной текст Знак"/>
    <w:basedOn w:val="a4"/>
    <w:link w:val="ab"/>
    <w:rsid w:val="00756775"/>
    <w:rPr>
      <w:rFonts w:ascii="Arial" w:hAnsi="Arial"/>
      <w:sz w:val="24"/>
    </w:rPr>
  </w:style>
  <w:style w:type="character" w:customStyle="1" w:styleId="aff9">
    <w:name w:val="Красная строка Знак"/>
    <w:basedOn w:val="ac"/>
    <w:link w:val="aff8"/>
    <w:rsid w:val="00756775"/>
    <w:rPr>
      <w:rFonts w:ascii="Arial" w:hAnsi="Arial"/>
      <w:sz w:val="24"/>
    </w:rPr>
  </w:style>
  <w:style w:type="paragraph" w:styleId="affa">
    <w:name w:val="Body Text Indent"/>
    <w:basedOn w:val="a2"/>
    <w:link w:val="affb"/>
    <w:rsid w:val="00756775"/>
    <w:pPr>
      <w:spacing w:after="120"/>
      <w:ind w:left="283"/>
    </w:pPr>
  </w:style>
  <w:style w:type="character" w:customStyle="1" w:styleId="affb">
    <w:name w:val="Основной текст с отступом Знак"/>
    <w:basedOn w:val="a4"/>
    <w:link w:val="affa"/>
    <w:rsid w:val="00756775"/>
  </w:style>
  <w:style w:type="paragraph" w:styleId="22">
    <w:name w:val="Body Text First Indent 2"/>
    <w:basedOn w:val="affa"/>
    <w:link w:val="23"/>
    <w:rsid w:val="00756775"/>
    <w:pPr>
      <w:spacing w:after="0"/>
      <w:ind w:left="360" w:firstLine="360"/>
    </w:pPr>
  </w:style>
  <w:style w:type="character" w:customStyle="1" w:styleId="23">
    <w:name w:val="Красная строка 2 Знак"/>
    <w:basedOn w:val="affb"/>
    <w:link w:val="22"/>
    <w:rsid w:val="00756775"/>
  </w:style>
  <w:style w:type="paragraph" w:styleId="a0">
    <w:name w:val="List Bullet"/>
    <w:basedOn w:val="a2"/>
    <w:rsid w:val="00756775"/>
    <w:pPr>
      <w:numPr>
        <w:numId w:val="11"/>
      </w:numPr>
      <w:contextualSpacing/>
    </w:pPr>
  </w:style>
  <w:style w:type="paragraph" w:styleId="20">
    <w:name w:val="List Bullet 2"/>
    <w:basedOn w:val="a2"/>
    <w:rsid w:val="00756775"/>
    <w:pPr>
      <w:numPr>
        <w:numId w:val="12"/>
      </w:numPr>
      <w:contextualSpacing/>
    </w:pPr>
  </w:style>
  <w:style w:type="paragraph" w:styleId="30">
    <w:name w:val="List Bullet 3"/>
    <w:basedOn w:val="a2"/>
    <w:rsid w:val="00756775"/>
    <w:pPr>
      <w:numPr>
        <w:numId w:val="13"/>
      </w:numPr>
      <w:contextualSpacing/>
    </w:pPr>
  </w:style>
  <w:style w:type="paragraph" w:styleId="40">
    <w:name w:val="List Bullet 4"/>
    <w:basedOn w:val="a2"/>
    <w:rsid w:val="00756775"/>
    <w:pPr>
      <w:numPr>
        <w:numId w:val="14"/>
      </w:numPr>
      <w:contextualSpacing/>
    </w:pPr>
  </w:style>
  <w:style w:type="paragraph" w:styleId="50">
    <w:name w:val="List Bullet 5"/>
    <w:basedOn w:val="a2"/>
    <w:rsid w:val="00756775"/>
    <w:pPr>
      <w:numPr>
        <w:numId w:val="15"/>
      </w:numPr>
      <w:contextualSpacing/>
    </w:pPr>
  </w:style>
  <w:style w:type="paragraph" w:styleId="affc">
    <w:name w:val="caption"/>
    <w:basedOn w:val="a2"/>
    <w:next w:val="a2"/>
    <w:semiHidden/>
    <w:unhideWhenUsed/>
    <w:qFormat/>
    <w:rsid w:val="00756775"/>
    <w:pPr>
      <w:spacing w:after="200"/>
    </w:pPr>
    <w:rPr>
      <w:i/>
      <w:iCs/>
      <w:color w:val="44546A" w:themeColor="text2"/>
      <w:sz w:val="18"/>
      <w:szCs w:val="18"/>
    </w:rPr>
  </w:style>
  <w:style w:type="paragraph" w:styleId="a">
    <w:name w:val="List Number"/>
    <w:basedOn w:val="a2"/>
    <w:rsid w:val="00756775"/>
    <w:pPr>
      <w:numPr>
        <w:numId w:val="16"/>
      </w:numPr>
      <w:contextualSpacing/>
    </w:pPr>
  </w:style>
  <w:style w:type="paragraph" w:styleId="2">
    <w:name w:val="List Number 2"/>
    <w:basedOn w:val="a2"/>
    <w:rsid w:val="00756775"/>
    <w:pPr>
      <w:numPr>
        <w:numId w:val="17"/>
      </w:numPr>
      <w:contextualSpacing/>
    </w:pPr>
  </w:style>
  <w:style w:type="paragraph" w:styleId="3">
    <w:name w:val="List Number 3"/>
    <w:basedOn w:val="a2"/>
    <w:rsid w:val="00756775"/>
    <w:pPr>
      <w:numPr>
        <w:numId w:val="18"/>
      </w:numPr>
      <w:contextualSpacing/>
    </w:pPr>
  </w:style>
  <w:style w:type="paragraph" w:styleId="4">
    <w:name w:val="List Number 4"/>
    <w:basedOn w:val="a2"/>
    <w:rsid w:val="00756775"/>
    <w:pPr>
      <w:numPr>
        <w:numId w:val="19"/>
      </w:numPr>
      <w:contextualSpacing/>
    </w:pPr>
  </w:style>
  <w:style w:type="paragraph" w:styleId="5">
    <w:name w:val="List Number 5"/>
    <w:basedOn w:val="a2"/>
    <w:rsid w:val="00756775"/>
    <w:pPr>
      <w:numPr>
        <w:numId w:val="20"/>
      </w:numPr>
      <w:contextualSpacing/>
    </w:pPr>
  </w:style>
  <w:style w:type="paragraph" w:styleId="24">
    <w:name w:val="envelope return"/>
    <w:basedOn w:val="a2"/>
    <w:rsid w:val="00756775"/>
    <w:rPr>
      <w:rFonts w:asciiTheme="majorHAnsi" w:eastAsiaTheme="majorEastAsia" w:hAnsiTheme="majorHAnsi" w:cstheme="majorBidi"/>
    </w:rPr>
  </w:style>
  <w:style w:type="paragraph" w:styleId="affd">
    <w:name w:val="Normal Indent"/>
    <w:basedOn w:val="a2"/>
    <w:rsid w:val="00756775"/>
    <w:pPr>
      <w:ind w:left="708"/>
    </w:pPr>
  </w:style>
  <w:style w:type="paragraph" w:styleId="10">
    <w:name w:val="toc 1"/>
    <w:basedOn w:val="a2"/>
    <w:next w:val="a2"/>
    <w:autoRedefine/>
    <w:rsid w:val="00756775"/>
    <w:pPr>
      <w:tabs>
        <w:tab w:val="clear" w:pos="4649"/>
      </w:tabs>
      <w:spacing w:after="100"/>
    </w:pPr>
  </w:style>
  <w:style w:type="paragraph" w:styleId="25">
    <w:name w:val="toc 2"/>
    <w:basedOn w:val="a2"/>
    <w:next w:val="a2"/>
    <w:autoRedefine/>
    <w:rsid w:val="00756775"/>
    <w:pPr>
      <w:tabs>
        <w:tab w:val="clear" w:pos="4649"/>
      </w:tabs>
      <w:spacing w:after="100"/>
      <w:ind w:left="200"/>
    </w:pPr>
  </w:style>
  <w:style w:type="paragraph" w:styleId="33">
    <w:name w:val="toc 3"/>
    <w:basedOn w:val="a2"/>
    <w:next w:val="a2"/>
    <w:autoRedefine/>
    <w:rsid w:val="00756775"/>
    <w:pPr>
      <w:tabs>
        <w:tab w:val="clear" w:pos="4649"/>
      </w:tabs>
      <w:spacing w:after="100"/>
      <w:ind w:left="400"/>
    </w:pPr>
  </w:style>
  <w:style w:type="paragraph" w:styleId="42">
    <w:name w:val="toc 4"/>
    <w:basedOn w:val="a2"/>
    <w:next w:val="a2"/>
    <w:autoRedefine/>
    <w:rsid w:val="00756775"/>
    <w:pPr>
      <w:tabs>
        <w:tab w:val="clear" w:pos="4649"/>
      </w:tabs>
      <w:spacing w:after="100"/>
      <w:ind w:left="600"/>
    </w:pPr>
  </w:style>
  <w:style w:type="paragraph" w:styleId="53">
    <w:name w:val="toc 5"/>
    <w:basedOn w:val="a2"/>
    <w:next w:val="a2"/>
    <w:autoRedefine/>
    <w:rsid w:val="00756775"/>
    <w:pPr>
      <w:tabs>
        <w:tab w:val="clear" w:pos="4649"/>
      </w:tabs>
      <w:spacing w:after="100"/>
      <w:ind w:left="800"/>
    </w:pPr>
  </w:style>
  <w:style w:type="paragraph" w:styleId="61">
    <w:name w:val="toc 6"/>
    <w:basedOn w:val="a2"/>
    <w:next w:val="a2"/>
    <w:autoRedefine/>
    <w:rsid w:val="00756775"/>
    <w:pPr>
      <w:tabs>
        <w:tab w:val="clear" w:pos="4649"/>
      </w:tabs>
      <w:spacing w:after="100"/>
      <w:ind w:left="1000"/>
    </w:pPr>
  </w:style>
  <w:style w:type="paragraph" w:styleId="71">
    <w:name w:val="toc 7"/>
    <w:basedOn w:val="a2"/>
    <w:next w:val="a2"/>
    <w:autoRedefine/>
    <w:rsid w:val="00756775"/>
    <w:pPr>
      <w:tabs>
        <w:tab w:val="clear" w:pos="4649"/>
      </w:tabs>
      <w:spacing w:after="100"/>
      <w:ind w:left="1200"/>
    </w:pPr>
  </w:style>
  <w:style w:type="paragraph" w:styleId="82">
    <w:name w:val="toc 8"/>
    <w:basedOn w:val="a2"/>
    <w:next w:val="a2"/>
    <w:autoRedefine/>
    <w:rsid w:val="00756775"/>
    <w:pPr>
      <w:tabs>
        <w:tab w:val="clear" w:pos="4649"/>
      </w:tabs>
      <w:spacing w:after="100"/>
      <w:ind w:left="1400"/>
    </w:pPr>
  </w:style>
  <w:style w:type="paragraph" w:styleId="91">
    <w:name w:val="toc 9"/>
    <w:basedOn w:val="a2"/>
    <w:next w:val="a2"/>
    <w:autoRedefine/>
    <w:rsid w:val="00756775"/>
    <w:pPr>
      <w:tabs>
        <w:tab w:val="clear" w:pos="4649"/>
      </w:tabs>
      <w:spacing w:after="100"/>
      <w:ind w:left="1600"/>
    </w:pPr>
  </w:style>
  <w:style w:type="paragraph" w:styleId="26">
    <w:name w:val="Body Text 2"/>
    <w:basedOn w:val="a2"/>
    <w:link w:val="27"/>
    <w:rsid w:val="00756775"/>
    <w:pPr>
      <w:spacing w:after="120" w:line="480" w:lineRule="auto"/>
    </w:pPr>
  </w:style>
  <w:style w:type="character" w:customStyle="1" w:styleId="27">
    <w:name w:val="Основной текст 2 Знак"/>
    <w:basedOn w:val="a4"/>
    <w:link w:val="26"/>
    <w:rsid w:val="00756775"/>
  </w:style>
  <w:style w:type="paragraph" w:styleId="34">
    <w:name w:val="Body Text 3"/>
    <w:basedOn w:val="a2"/>
    <w:link w:val="35"/>
    <w:rsid w:val="00756775"/>
    <w:pPr>
      <w:spacing w:after="120"/>
    </w:pPr>
    <w:rPr>
      <w:sz w:val="16"/>
      <w:szCs w:val="16"/>
    </w:rPr>
  </w:style>
  <w:style w:type="character" w:customStyle="1" w:styleId="35">
    <w:name w:val="Основной текст 3 Знак"/>
    <w:basedOn w:val="a4"/>
    <w:link w:val="34"/>
    <w:rsid w:val="00756775"/>
    <w:rPr>
      <w:sz w:val="16"/>
      <w:szCs w:val="16"/>
    </w:rPr>
  </w:style>
  <w:style w:type="paragraph" w:styleId="28">
    <w:name w:val="Body Text Indent 2"/>
    <w:basedOn w:val="a2"/>
    <w:link w:val="29"/>
    <w:rsid w:val="00756775"/>
    <w:pPr>
      <w:spacing w:after="120" w:line="480" w:lineRule="auto"/>
      <w:ind w:left="283"/>
    </w:pPr>
  </w:style>
  <w:style w:type="character" w:customStyle="1" w:styleId="29">
    <w:name w:val="Основной текст с отступом 2 Знак"/>
    <w:basedOn w:val="a4"/>
    <w:link w:val="28"/>
    <w:rsid w:val="00756775"/>
  </w:style>
  <w:style w:type="paragraph" w:styleId="36">
    <w:name w:val="Body Text Indent 3"/>
    <w:basedOn w:val="a2"/>
    <w:link w:val="37"/>
    <w:rsid w:val="00756775"/>
    <w:pPr>
      <w:spacing w:after="120"/>
      <w:ind w:left="283"/>
    </w:pPr>
    <w:rPr>
      <w:sz w:val="16"/>
      <w:szCs w:val="16"/>
    </w:rPr>
  </w:style>
  <w:style w:type="character" w:customStyle="1" w:styleId="37">
    <w:name w:val="Основной текст с отступом 3 Знак"/>
    <w:basedOn w:val="a4"/>
    <w:link w:val="36"/>
    <w:rsid w:val="00756775"/>
    <w:rPr>
      <w:sz w:val="16"/>
      <w:szCs w:val="16"/>
    </w:rPr>
  </w:style>
  <w:style w:type="paragraph" w:styleId="affe">
    <w:name w:val="table of figures"/>
    <w:basedOn w:val="a2"/>
    <w:next w:val="a2"/>
    <w:rsid w:val="00756775"/>
    <w:pPr>
      <w:tabs>
        <w:tab w:val="clear" w:pos="4649"/>
      </w:tabs>
    </w:pPr>
  </w:style>
  <w:style w:type="paragraph" w:styleId="afff">
    <w:name w:val="Subtitle"/>
    <w:basedOn w:val="a2"/>
    <w:next w:val="a2"/>
    <w:link w:val="afff0"/>
    <w:rsid w:val="00756775"/>
    <w:pPr>
      <w:numPr>
        <w:ilvl w:val="1"/>
      </w:numPr>
      <w:spacing w:after="160"/>
      <w:ind w:firstLine="284"/>
    </w:pPr>
    <w:rPr>
      <w:rFonts w:asciiTheme="minorHAnsi" w:eastAsiaTheme="minorEastAsia" w:hAnsiTheme="minorHAnsi" w:cstheme="minorBidi"/>
      <w:color w:val="5A5A5A" w:themeColor="text1" w:themeTint="A5"/>
      <w:spacing w:val="15"/>
      <w:sz w:val="22"/>
      <w:szCs w:val="22"/>
    </w:rPr>
  </w:style>
  <w:style w:type="character" w:customStyle="1" w:styleId="afff0">
    <w:name w:val="Подзаголовок Знак"/>
    <w:basedOn w:val="a4"/>
    <w:link w:val="afff"/>
    <w:rsid w:val="00756775"/>
    <w:rPr>
      <w:rFonts w:asciiTheme="minorHAnsi" w:eastAsiaTheme="minorEastAsia" w:hAnsiTheme="minorHAnsi" w:cstheme="minorBidi"/>
      <w:color w:val="5A5A5A" w:themeColor="text1" w:themeTint="A5"/>
      <w:spacing w:val="15"/>
      <w:sz w:val="22"/>
      <w:szCs w:val="22"/>
    </w:rPr>
  </w:style>
  <w:style w:type="paragraph" w:styleId="afff1">
    <w:name w:val="Signature"/>
    <w:basedOn w:val="a2"/>
    <w:link w:val="afff2"/>
    <w:rsid w:val="00756775"/>
    <w:pPr>
      <w:ind w:left="4252"/>
    </w:pPr>
  </w:style>
  <w:style w:type="character" w:customStyle="1" w:styleId="afff2">
    <w:name w:val="Подпись Знак"/>
    <w:basedOn w:val="a4"/>
    <w:link w:val="afff1"/>
    <w:rsid w:val="00756775"/>
  </w:style>
  <w:style w:type="paragraph" w:styleId="afff3">
    <w:name w:val="Salutation"/>
    <w:basedOn w:val="a2"/>
    <w:next w:val="a2"/>
    <w:link w:val="afff4"/>
    <w:rsid w:val="00756775"/>
  </w:style>
  <w:style w:type="character" w:customStyle="1" w:styleId="afff4">
    <w:name w:val="Приветствие Знак"/>
    <w:basedOn w:val="a4"/>
    <w:link w:val="afff3"/>
    <w:rsid w:val="00756775"/>
  </w:style>
  <w:style w:type="paragraph" w:styleId="afff5">
    <w:name w:val="List Continue"/>
    <w:basedOn w:val="a2"/>
    <w:rsid w:val="00756775"/>
    <w:pPr>
      <w:spacing w:after="120"/>
      <w:ind w:left="283"/>
      <w:contextualSpacing/>
    </w:pPr>
  </w:style>
  <w:style w:type="paragraph" w:styleId="2a">
    <w:name w:val="List Continue 2"/>
    <w:basedOn w:val="a2"/>
    <w:rsid w:val="00756775"/>
    <w:pPr>
      <w:spacing w:after="120"/>
      <w:ind w:left="566"/>
      <w:contextualSpacing/>
    </w:pPr>
  </w:style>
  <w:style w:type="paragraph" w:styleId="38">
    <w:name w:val="List Continue 3"/>
    <w:basedOn w:val="a2"/>
    <w:rsid w:val="00756775"/>
    <w:pPr>
      <w:spacing w:after="120"/>
      <w:ind w:left="849"/>
      <w:contextualSpacing/>
    </w:pPr>
  </w:style>
  <w:style w:type="paragraph" w:styleId="43">
    <w:name w:val="List Continue 4"/>
    <w:basedOn w:val="a2"/>
    <w:rsid w:val="00756775"/>
    <w:pPr>
      <w:spacing w:after="120"/>
      <w:ind w:left="1132"/>
      <w:contextualSpacing/>
    </w:pPr>
  </w:style>
  <w:style w:type="paragraph" w:styleId="54">
    <w:name w:val="List Continue 5"/>
    <w:basedOn w:val="a2"/>
    <w:rsid w:val="00756775"/>
    <w:pPr>
      <w:spacing w:after="120"/>
      <w:ind w:left="1415"/>
      <w:contextualSpacing/>
    </w:pPr>
  </w:style>
  <w:style w:type="paragraph" w:styleId="afff6">
    <w:name w:val="Closing"/>
    <w:basedOn w:val="a2"/>
    <w:link w:val="afff7"/>
    <w:rsid w:val="00756775"/>
    <w:pPr>
      <w:ind w:left="4252"/>
    </w:pPr>
  </w:style>
  <w:style w:type="character" w:customStyle="1" w:styleId="afff7">
    <w:name w:val="Прощание Знак"/>
    <w:basedOn w:val="a4"/>
    <w:link w:val="afff6"/>
    <w:rsid w:val="00756775"/>
  </w:style>
  <w:style w:type="paragraph" w:styleId="afff8">
    <w:name w:val="List"/>
    <w:basedOn w:val="a2"/>
    <w:rsid w:val="00756775"/>
    <w:pPr>
      <w:ind w:left="283" w:hanging="283"/>
      <w:contextualSpacing/>
    </w:pPr>
  </w:style>
  <w:style w:type="paragraph" w:styleId="2b">
    <w:name w:val="List 2"/>
    <w:basedOn w:val="a2"/>
    <w:rsid w:val="00756775"/>
    <w:pPr>
      <w:ind w:left="566" w:hanging="283"/>
      <w:contextualSpacing/>
    </w:pPr>
  </w:style>
  <w:style w:type="paragraph" w:styleId="39">
    <w:name w:val="List 3"/>
    <w:basedOn w:val="a2"/>
    <w:rsid w:val="00756775"/>
    <w:pPr>
      <w:ind w:left="849" w:hanging="283"/>
      <w:contextualSpacing/>
    </w:pPr>
  </w:style>
  <w:style w:type="paragraph" w:styleId="44">
    <w:name w:val="List 4"/>
    <w:basedOn w:val="a2"/>
    <w:rsid w:val="00756775"/>
    <w:pPr>
      <w:ind w:left="1132" w:hanging="283"/>
      <w:contextualSpacing/>
    </w:pPr>
  </w:style>
  <w:style w:type="paragraph" w:styleId="55">
    <w:name w:val="List 5"/>
    <w:basedOn w:val="a2"/>
    <w:rsid w:val="00756775"/>
    <w:pPr>
      <w:ind w:left="1415" w:hanging="283"/>
      <w:contextualSpacing/>
    </w:pPr>
  </w:style>
  <w:style w:type="paragraph" w:styleId="afff9">
    <w:name w:val="Bibliography"/>
    <w:basedOn w:val="a2"/>
    <w:next w:val="a2"/>
    <w:uiPriority w:val="37"/>
    <w:semiHidden/>
    <w:unhideWhenUsed/>
    <w:rsid w:val="00756775"/>
  </w:style>
  <w:style w:type="paragraph" w:styleId="afffa">
    <w:name w:val="Document Map"/>
    <w:basedOn w:val="a2"/>
    <w:link w:val="afffb"/>
    <w:rsid w:val="00756775"/>
    <w:rPr>
      <w:rFonts w:ascii="Segoe UI" w:hAnsi="Segoe UI" w:cs="Segoe UI"/>
      <w:sz w:val="16"/>
      <w:szCs w:val="16"/>
    </w:rPr>
  </w:style>
  <w:style w:type="character" w:customStyle="1" w:styleId="afffb">
    <w:name w:val="Схема документа Знак"/>
    <w:basedOn w:val="a4"/>
    <w:link w:val="afffa"/>
    <w:rsid w:val="00756775"/>
    <w:rPr>
      <w:rFonts w:ascii="Segoe UI" w:hAnsi="Segoe UI" w:cs="Segoe UI"/>
      <w:sz w:val="16"/>
      <w:szCs w:val="16"/>
    </w:rPr>
  </w:style>
  <w:style w:type="paragraph" w:styleId="afffc">
    <w:name w:val="table of authorities"/>
    <w:basedOn w:val="a2"/>
    <w:next w:val="a2"/>
    <w:rsid w:val="00756775"/>
    <w:pPr>
      <w:tabs>
        <w:tab w:val="clear" w:pos="4649"/>
      </w:tabs>
      <w:ind w:left="200" w:hanging="200"/>
    </w:pPr>
  </w:style>
  <w:style w:type="paragraph" w:styleId="afffd">
    <w:name w:val="Plain Text"/>
    <w:basedOn w:val="a2"/>
    <w:link w:val="afffe"/>
    <w:rsid w:val="00756775"/>
    <w:rPr>
      <w:rFonts w:ascii="Consolas" w:hAnsi="Consolas"/>
      <w:sz w:val="21"/>
      <w:szCs w:val="21"/>
    </w:rPr>
  </w:style>
  <w:style w:type="character" w:customStyle="1" w:styleId="afffe">
    <w:name w:val="Текст Знак"/>
    <w:basedOn w:val="a4"/>
    <w:link w:val="afffd"/>
    <w:rsid w:val="00756775"/>
    <w:rPr>
      <w:rFonts w:ascii="Consolas" w:hAnsi="Consolas"/>
      <w:sz w:val="21"/>
      <w:szCs w:val="21"/>
    </w:rPr>
  </w:style>
  <w:style w:type="paragraph" w:styleId="affff">
    <w:name w:val="endnote text"/>
    <w:basedOn w:val="a2"/>
    <w:link w:val="affff0"/>
    <w:rsid w:val="00756775"/>
  </w:style>
  <w:style w:type="character" w:customStyle="1" w:styleId="affff0">
    <w:name w:val="Текст концевой сноски Знак"/>
    <w:basedOn w:val="a4"/>
    <w:link w:val="affff"/>
    <w:rsid w:val="00756775"/>
  </w:style>
  <w:style w:type="paragraph" w:styleId="affff1">
    <w:name w:val="macro"/>
    <w:link w:val="affff2"/>
    <w:rsid w:val="00756775"/>
    <w:pPr>
      <w:tabs>
        <w:tab w:val="left" w:pos="480"/>
        <w:tab w:val="left" w:pos="960"/>
        <w:tab w:val="left" w:pos="1440"/>
        <w:tab w:val="left" w:pos="1920"/>
        <w:tab w:val="left" w:pos="2400"/>
        <w:tab w:val="left" w:pos="2880"/>
        <w:tab w:val="left" w:pos="3360"/>
        <w:tab w:val="left" w:pos="3840"/>
        <w:tab w:val="left" w:pos="4320"/>
      </w:tabs>
      <w:spacing w:line="240" w:lineRule="exact"/>
      <w:ind w:firstLine="284"/>
      <w:jc w:val="both"/>
    </w:pPr>
    <w:rPr>
      <w:rFonts w:ascii="Consolas" w:hAnsi="Consolas"/>
    </w:rPr>
  </w:style>
  <w:style w:type="character" w:customStyle="1" w:styleId="affff2">
    <w:name w:val="Текст макроса Знак"/>
    <w:basedOn w:val="a4"/>
    <w:link w:val="affff1"/>
    <w:rsid w:val="00756775"/>
    <w:rPr>
      <w:rFonts w:ascii="Consolas" w:hAnsi="Consolas"/>
    </w:rPr>
  </w:style>
  <w:style w:type="paragraph" w:styleId="affff3">
    <w:name w:val="footnote text"/>
    <w:basedOn w:val="a2"/>
    <w:link w:val="affff4"/>
    <w:rsid w:val="00756775"/>
  </w:style>
  <w:style w:type="character" w:customStyle="1" w:styleId="affff4">
    <w:name w:val="Текст сноски Знак"/>
    <w:basedOn w:val="a4"/>
    <w:link w:val="affff3"/>
    <w:rsid w:val="00756775"/>
  </w:style>
  <w:style w:type="paragraph" w:styleId="11">
    <w:name w:val="index 1"/>
    <w:basedOn w:val="a2"/>
    <w:next w:val="a2"/>
    <w:autoRedefine/>
    <w:rsid w:val="00756775"/>
    <w:pPr>
      <w:tabs>
        <w:tab w:val="clear" w:pos="4649"/>
      </w:tabs>
      <w:ind w:left="200" w:hanging="200"/>
    </w:pPr>
  </w:style>
  <w:style w:type="paragraph" w:styleId="affff5">
    <w:name w:val="index heading"/>
    <w:basedOn w:val="a2"/>
    <w:next w:val="11"/>
    <w:rsid w:val="00756775"/>
    <w:rPr>
      <w:rFonts w:asciiTheme="majorHAnsi" w:eastAsiaTheme="majorEastAsia" w:hAnsiTheme="majorHAnsi" w:cstheme="majorBidi"/>
      <w:b/>
      <w:bCs/>
    </w:rPr>
  </w:style>
  <w:style w:type="paragraph" w:styleId="2c">
    <w:name w:val="index 2"/>
    <w:basedOn w:val="a2"/>
    <w:next w:val="a2"/>
    <w:autoRedefine/>
    <w:rsid w:val="00756775"/>
    <w:pPr>
      <w:tabs>
        <w:tab w:val="clear" w:pos="4649"/>
      </w:tabs>
      <w:ind w:left="400" w:hanging="200"/>
    </w:pPr>
  </w:style>
  <w:style w:type="paragraph" w:styleId="3a">
    <w:name w:val="index 3"/>
    <w:basedOn w:val="a2"/>
    <w:next w:val="a2"/>
    <w:autoRedefine/>
    <w:rsid w:val="00756775"/>
    <w:pPr>
      <w:tabs>
        <w:tab w:val="clear" w:pos="4649"/>
      </w:tabs>
      <w:ind w:left="600" w:hanging="200"/>
    </w:pPr>
  </w:style>
  <w:style w:type="paragraph" w:styleId="45">
    <w:name w:val="index 4"/>
    <w:basedOn w:val="a2"/>
    <w:next w:val="a2"/>
    <w:autoRedefine/>
    <w:rsid w:val="00756775"/>
    <w:pPr>
      <w:tabs>
        <w:tab w:val="clear" w:pos="4649"/>
      </w:tabs>
      <w:ind w:left="800" w:hanging="200"/>
    </w:pPr>
  </w:style>
  <w:style w:type="paragraph" w:styleId="56">
    <w:name w:val="index 5"/>
    <w:basedOn w:val="a2"/>
    <w:next w:val="a2"/>
    <w:autoRedefine/>
    <w:rsid w:val="00756775"/>
    <w:pPr>
      <w:tabs>
        <w:tab w:val="clear" w:pos="4649"/>
      </w:tabs>
      <w:ind w:left="1000" w:hanging="200"/>
    </w:pPr>
  </w:style>
  <w:style w:type="paragraph" w:styleId="62">
    <w:name w:val="index 6"/>
    <w:basedOn w:val="a2"/>
    <w:next w:val="a2"/>
    <w:autoRedefine/>
    <w:rsid w:val="00756775"/>
    <w:pPr>
      <w:tabs>
        <w:tab w:val="clear" w:pos="4649"/>
      </w:tabs>
      <w:ind w:left="1200" w:hanging="200"/>
    </w:pPr>
  </w:style>
  <w:style w:type="paragraph" w:styleId="72">
    <w:name w:val="index 7"/>
    <w:basedOn w:val="a2"/>
    <w:next w:val="a2"/>
    <w:autoRedefine/>
    <w:rsid w:val="00756775"/>
    <w:pPr>
      <w:tabs>
        <w:tab w:val="clear" w:pos="4649"/>
      </w:tabs>
      <w:ind w:left="1400" w:hanging="200"/>
    </w:pPr>
  </w:style>
  <w:style w:type="paragraph" w:styleId="83">
    <w:name w:val="index 8"/>
    <w:basedOn w:val="a2"/>
    <w:next w:val="a2"/>
    <w:autoRedefine/>
    <w:rsid w:val="00756775"/>
    <w:pPr>
      <w:tabs>
        <w:tab w:val="clear" w:pos="4649"/>
      </w:tabs>
      <w:ind w:left="1600" w:hanging="200"/>
    </w:pPr>
  </w:style>
  <w:style w:type="paragraph" w:styleId="92">
    <w:name w:val="index 9"/>
    <w:basedOn w:val="a2"/>
    <w:next w:val="a2"/>
    <w:autoRedefine/>
    <w:rsid w:val="00756775"/>
    <w:pPr>
      <w:tabs>
        <w:tab w:val="clear" w:pos="4649"/>
      </w:tabs>
      <w:ind w:left="1800" w:hanging="200"/>
    </w:pPr>
  </w:style>
  <w:style w:type="paragraph" w:styleId="affff6">
    <w:name w:val="Block Text"/>
    <w:basedOn w:val="a2"/>
    <w:rsid w:val="0075677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d">
    <w:name w:val="Quote"/>
    <w:basedOn w:val="a2"/>
    <w:next w:val="a2"/>
    <w:link w:val="2e"/>
    <w:uiPriority w:val="29"/>
    <w:rsid w:val="00756775"/>
    <w:pPr>
      <w:spacing w:before="200" w:after="160"/>
      <w:ind w:left="864" w:right="864"/>
      <w:jc w:val="center"/>
    </w:pPr>
    <w:rPr>
      <w:i/>
      <w:iCs/>
      <w:color w:val="404040" w:themeColor="text1" w:themeTint="BF"/>
    </w:rPr>
  </w:style>
  <w:style w:type="character" w:customStyle="1" w:styleId="2e">
    <w:name w:val="Цитата 2 Знак"/>
    <w:basedOn w:val="a4"/>
    <w:link w:val="2d"/>
    <w:uiPriority w:val="29"/>
    <w:rsid w:val="00756775"/>
    <w:rPr>
      <w:i/>
      <w:iCs/>
      <w:color w:val="404040" w:themeColor="text1" w:themeTint="BF"/>
    </w:rPr>
  </w:style>
  <w:style w:type="paragraph" w:styleId="affff7">
    <w:name w:val="Message Header"/>
    <w:basedOn w:val="a2"/>
    <w:link w:val="affff8"/>
    <w:rsid w:val="0075677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f8">
    <w:name w:val="Шапка Знак"/>
    <w:basedOn w:val="a4"/>
    <w:link w:val="affff7"/>
    <w:rsid w:val="00756775"/>
    <w:rPr>
      <w:rFonts w:asciiTheme="majorHAnsi" w:eastAsiaTheme="majorEastAsia" w:hAnsiTheme="majorHAnsi" w:cstheme="majorBidi"/>
      <w:sz w:val="24"/>
      <w:szCs w:val="24"/>
      <w:shd w:val="pct20" w:color="auto" w:fill="auto"/>
    </w:rPr>
  </w:style>
  <w:style w:type="paragraph" w:styleId="affff9">
    <w:name w:val="E-mail Signature"/>
    <w:basedOn w:val="a2"/>
    <w:link w:val="affffa"/>
    <w:rsid w:val="00756775"/>
  </w:style>
  <w:style w:type="character" w:customStyle="1" w:styleId="affffa">
    <w:name w:val="Электронная подпись Знак"/>
    <w:basedOn w:val="a4"/>
    <w:link w:val="affff9"/>
    <w:rsid w:val="00756775"/>
  </w:style>
  <w:style w:type="paragraph" w:customStyle="1" w:styleId="EquationCambriaMath">
    <w:name w:val="Стиль Equation + Cambria Math"/>
    <w:basedOn w:val="Equation"/>
    <w:rsid w:val="005A00F1"/>
    <w:rPr>
      <w:rFonts w:ascii="Cambria Math" w:hAnsi="Cambria Math"/>
    </w:rPr>
  </w:style>
  <w:style w:type="character" w:customStyle="1" w:styleId="a9">
    <w:name w:val="Верхний колонтитул Знак"/>
    <w:basedOn w:val="a4"/>
    <w:link w:val="a8"/>
    <w:rsid w:val="005678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3766">
      <w:bodyDiv w:val="1"/>
      <w:marLeft w:val="0"/>
      <w:marRight w:val="0"/>
      <w:marTop w:val="0"/>
      <w:marBottom w:val="0"/>
      <w:divBdr>
        <w:top w:val="none" w:sz="0" w:space="0" w:color="auto"/>
        <w:left w:val="none" w:sz="0" w:space="0" w:color="auto"/>
        <w:bottom w:val="none" w:sz="0" w:space="0" w:color="auto"/>
        <w:right w:val="none" w:sz="0" w:space="0" w:color="auto"/>
      </w:divBdr>
      <w:divsChild>
        <w:div w:id="1650667210">
          <w:marLeft w:val="0"/>
          <w:marRight w:val="0"/>
          <w:marTop w:val="0"/>
          <w:marBottom w:val="0"/>
          <w:divBdr>
            <w:top w:val="none" w:sz="0" w:space="0" w:color="auto"/>
            <w:left w:val="none" w:sz="0" w:space="0" w:color="auto"/>
            <w:bottom w:val="none" w:sz="0" w:space="0" w:color="auto"/>
            <w:right w:val="none" w:sz="0" w:space="0" w:color="auto"/>
          </w:divBdr>
          <w:divsChild>
            <w:div w:id="1291403645">
              <w:marLeft w:val="0"/>
              <w:marRight w:val="0"/>
              <w:marTop w:val="0"/>
              <w:marBottom w:val="0"/>
              <w:divBdr>
                <w:top w:val="none" w:sz="0" w:space="0" w:color="auto"/>
                <w:left w:val="none" w:sz="0" w:space="0" w:color="auto"/>
                <w:bottom w:val="none" w:sz="0" w:space="0" w:color="auto"/>
                <w:right w:val="none" w:sz="0" w:space="0" w:color="auto"/>
              </w:divBdr>
              <w:divsChild>
                <w:div w:id="484206497">
                  <w:marLeft w:val="0"/>
                  <w:marRight w:val="0"/>
                  <w:marTop w:val="0"/>
                  <w:marBottom w:val="0"/>
                  <w:divBdr>
                    <w:top w:val="none" w:sz="0" w:space="0" w:color="auto"/>
                    <w:left w:val="none" w:sz="0" w:space="0" w:color="auto"/>
                    <w:bottom w:val="none" w:sz="0" w:space="0" w:color="auto"/>
                    <w:right w:val="none" w:sz="0" w:space="0" w:color="auto"/>
                  </w:divBdr>
                </w:div>
                <w:div w:id="681660757">
                  <w:marLeft w:val="0"/>
                  <w:marRight w:val="0"/>
                  <w:marTop w:val="0"/>
                  <w:marBottom w:val="0"/>
                  <w:divBdr>
                    <w:top w:val="none" w:sz="0" w:space="0" w:color="auto"/>
                    <w:left w:val="none" w:sz="0" w:space="0" w:color="auto"/>
                    <w:bottom w:val="none" w:sz="0" w:space="0" w:color="auto"/>
                    <w:right w:val="none" w:sz="0" w:space="0" w:color="auto"/>
                  </w:divBdr>
                </w:div>
                <w:div w:id="1204832912">
                  <w:marLeft w:val="0"/>
                  <w:marRight w:val="0"/>
                  <w:marTop w:val="0"/>
                  <w:marBottom w:val="0"/>
                  <w:divBdr>
                    <w:top w:val="none" w:sz="0" w:space="0" w:color="auto"/>
                    <w:left w:val="none" w:sz="0" w:space="0" w:color="auto"/>
                    <w:bottom w:val="none" w:sz="0" w:space="0" w:color="auto"/>
                    <w:right w:val="none" w:sz="0" w:space="0" w:color="auto"/>
                  </w:divBdr>
                </w:div>
                <w:div w:id="13629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40602">
      <w:bodyDiv w:val="1"/>
      <w:marLeft w:val="0"/>
      <w:marRight w:val="0"/>
      <w:marTop w:val="0"/>
      <w:marBottom w:val="0"/>
      <w:divBdr>
        <w:top w:val="none" w:sz="0" w:space="0" w:color="auto"/>
        <w:left w:val="none" w:sz="0" w:space="0" w:color="auto"/>
        <w:bottom w:val="none" w:sz="0" w:space="0" w:color="auto"/>
        <w:right w:val="none" w:sz="0" w:space="0" w:color="auto"/>
      </w:divBdr>
      <w:divsChild>
        <w:div w:id="1559130260">
          <w:marLeft w:val="0"/>
          <w:marRight w:val="0"/>
          <w:marTop w:val="0"/>
          <w:marBottom w:val="0"/>
          <w:divBdr>
            <w:top w:val="none" w:sz="0" w:space="0" w:color="auto"/>
            <w:left w:val="none" w:sz="0" w:space="0" w:color="auto"/>
            <w:bottom w:val="none" w:sz="0" w:space="0" w:color="auto"/>
            <w:right w:val="none" w:sz="0" w:space="0" w:color="auto"/>
          </w:divBdr>
          <w:divsChild>
            <w:div w:id="133180877">
              <w:marLeft w:val="0"/>
              <w:marRight w:val="0"/>
              <w:marTop w:val="0"/>
              <w:marBottom w:val="0"/>
              <w:divBdr>
                <w:top w:val="none" w:sz="0" w:space="0" w:color="auto"/>
                <w:left w:val="none" w:sz="0" w:space="0" w:color="auto"/>
                <w:bottom w:val="none" w:sz="0" w:space="0" w:color="auto"/>
                <w:right w:val="none" w:sz="0" w:space="0" w:color="auto"/>
              </w:divBdr>
            </w:div>
            <w:div w:id="430013293">
              <w:marLeft w:val="0"/>
              <w:marRight w:val="0"/>
              <w:marTop w:val="0"/>
              <w:marBottom w:val="0"/>
              <w:divBdr>
                <w:top w:val="none" w:sz="0" w:space="0" w:color="auto"/>
                <w:left w:val="none" w:sz="0" w:space="0" w:color="auto"/>
                <w:bottom w:val="none" w:sz="0" w:space="0" w:color="auto"/>
                <w:right w:val="none" w:sz="0" w:space="0" w:color="auto"/>
              </w:divBdr>
            </w:div>
            <w:div w:id="583612986">
              <w:marLeft w:val="0"/>
              <w:marRight w:val="0"/>
              <w:marTop w:val="0"/>
              <w:marBottom w:val="0"/>
              <w:divBdr>
                <w:top w:val="none" w:sz="0" w:space="0" w:color="auto"/>
                <w:left w:val="none" w:sz="0" w:space="0" w:color="auto"/>
                <w:bottom w:val="none" w:sz="0" w:space="0" w:color="auto"/>
                <w:right w:val="none" w:sz="0" w:space="0" w:color="auto"/>
              </w:divBdr>
            </w:div>
            <w:div w:id="652219197">
              <w:marLeft w:val="0"/>
              <w:marRight w:val="0"/>
              <w:marTop w:val="0"/>
              <w:marBottom w:val="0"/>
              <w:divBdr>
                <w:top w:val="none" w:sz="0" w:space="0" w:color="auto"/>
                <w:left w:val="none" w:sz="0" w:space="0" w:color="auto"/>
                <w:bottom w:val="none" w:sz="0" w:space="0" w:color="auto"/>
                <w:right w:val="none" w:sz="0" w:space="0" w:color="auto"/>
              </w:divBdr>
            </w:div>
            <w:div w:id="654526953">
              <w:marLeft w:val="0"/>
              <w:marRight w:val="0"/>
              <w:marTop w:val="0"/>
              <w:marBottom w:val="0"/>
              <w:divBdr>
                <w:top w:val="none" w:sz="0" w:space="0" w:color="auto"/>
                <w:left w:val="none" w:sz="0" w:space="0" w:color="auto"/>
                <w:bottom w:val="none" w:sz="0" w:space="0" w:color="auto"/>
                <w:right w:val="none" w:sz="0" w:space="0" w:color="auto"/>
              </w:divBdr>
            </w:div>
            <w:div w:id="661742219">
              <w:marLeft w:val="0"/>
              <w:marRight w:val="0"/>
              <w:marTop w:val="0"/>
              <w:marBottom w:val="0"/>
              <w:divBdr>
                <w:top w:val="none" w:sz="0" w:space="0" w:color="auto"/>
                <w:left w:val="none" w:sz="0" w:space="0" w:color="auto"/>
                <w:bottom w:val="none" w:sz="0" w:space="0" w:color="auto"/>
                <w:right w:val="none" w:sz="0" w:space="0" w:color="auto"/>
              </w:divBdr>
            </w:div>
            <w:div w:id="1310865623">
              <w:marLeft w:val="0"/>
              <w:marRight w:val="0"/>
              <w:marTop w:val="0"/>
              <w:marBottom w:val="0"/>
              <w:divBdr>
                <w:top w:val="none" w:sz="0" w:space="0" w:color="auto"/>
                <w:left w:val="none" w:sz="0" w:space="0" w:color="auto"/>
                <w:bottom w:val="none" w:sz="0" w:space="0" w:color="auto"/>
                <w:right w:val="none" w:sz="0" w:space="0" w:color="auto"/>
              </w:divBdr>
            </w:div>
            <w:div w:id="200836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63706">
      <w:bodyDiv w:val="1"/>
      <w:marLeft w:val="0"/>
      <w:marRight w:val="0"/>
      <w:marTop w:val="0"/>
      <w:marBottom w:val="0"/>
      <w:divBdr>
        <w:top w:val="single" w:sz="2" w:space="2" w:color="FFFFFF"/>
        <w:left w:val="single" w:sz="2" w:space="0" w:color="FFFFFF"/>
        <w:bottom w:val="single" w:sz="2" w:space="0" w:color="FFFFFF"/>
        <w:right w:val="single" w:sz="2" w:space="0" w:color="FFFFFF"/>
      </w:divBdr>
      <w:divsChild>
        <w:div w:id="2143186578">
          <w:marLeft w:val="0"/>
          <w:marRight w:val="0"/>
          <w:marTop w:val="0"/>
          <w:marBottom w:val="0"/>
          <w:divBdr>
            <w:top w:val="none" w:sz="0" w:space="0" w:color="auto"/>
            <w:left w:val="none" w:sz="0" w:space="0" w:color="auto"/>
            <w:bottom w:val="none" w:sz="0" w:space="0" w:color="auto"/>
            <w:right w:val="none" w:sz="0" w:space="0" w:color="auto"/>
          </w:divBdr>
          <w:divsChild>
            <w:div w:id="1083380707">
              <w:marLeft w:val="0"/>
              <w:marRight w:val="0"/>
              <w:marTop w:val="0"/>
              <w:marBottom w:val="0"/>
              <w:divBdr>
                <w:top w:val="none" w:sz="0" w:space="0" w:color="auto"/>
                <w:left w:val="none" w:sz="0" w:space="0" w:color="auto"/>
                <w:bottom w:val="none" w:sz="0" w:space="0" w:color="auto"/>
                <w:right w:val="none" w:sz="0" w:space="0" w:color="auto"/>
              </w:divBdr>
              <w:divsChild>
                <w:div w:id="142090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91979">
      <w:bodyDiv w:val="1"/>
      <w:marLeft w:val="0"/>
      <w:marRight w:val="0"/>
      <w:marTop w:val="0"/>
      <w:marBottom w:val="0"/>
      <w:divBdr>
        <w:top w:val="none" w:sz="0" w:space="0" w:color="auto"/>
        <w:left w:val="none" w:sz="0" w:space="0" w:color="auto"/>
        <w:bottom w:val="none" w:sz="0" w:space="0" w:color="auto"/>
        <w:right w:val="none" w:sz="0" w:space="0" w:color="auto"/>
      </w:divBdr>
      <w:divsChild>
        <w:div w:id="1745910719">
          <w:marLeft w:val="0"/>
          <w:marRight w:val="0"/>
          <w:marTop w:val="0"/>
          <w:marBottom w:val="0"/>
          <w:divBdr>
            <w:top w:val="none" w:sz="0" w:space="0" w:color="auto"/>
            <w:left w:val="none" w:sz="0" w:space="0" w:color="auto"/>
            <w:bottom w:val="none" w:sz="0" w:space="0" w:color="auto"/>
            <w:right w:val="none" w:sz="0" w:space="0" w:color="auto"/>
          </w:divBdr>
        </w:div>
      </w:divsChild>
    </w:div>
    <w:div w:id="242955183">
      <w:bodyDiv w:val="1"/>
      <w:marLeft w:val="0"/>
      <w:marRight w:val="0"/>
      <w:marTop w:val="0"/>
      <w:marBottom w:val="0"/>
      <w:divBdr>
        <w:top w:val="single" w:sz="6" w:space="3" w:color="FFFFFF"/>
        <w:left w:val="single" w:sz="6" w:space="0" w:color="FFFFFF"/>
        <w:bottom w:val="single" w:sz="6" w:space="0" w:color="FFFFFF"/>
        <w:right w:val="single" w:sz="6" w:space="0" w:color="FFFFFF"/>
      </w:divBdr>
      <w:divsChild>
        <w:div w:id="47730618">
          <w:marLeft w:val="0"/>
          <w:marRight w:val="0"/>
          <w:marTop w:val="0"/>
          <w:marBottom w:val="0"/>
          <w:divBdr>
            <w:top w:val="none" w:sz="0" w:space="0" w:color="auto"/>
            <w:left w:val="none" w:sz="0" w:space="0" w:color="auto"/>
            <w:bottom w:val="none" w:sz="0" w:space="0" w:color="auto"/>
            <w:right w:val="none" w:sz="0" w:space="0" w:color="auto"/>
          </w:divBdr>
        </w:div>
      </w:divsChild>
    </w:div>
    <w:div w:id="421265613">
      <w:bodyDiv w:val="1"/>
      <w:marLeft w:val="0"/>
      <w:marRight w:val="0"/>
      <w:marTop w:val="0"/>
      <w:marBottom w:val="0"/>
      <w:divBdr>
        <w:top w:val="none" w:sz="0" w:space="0" w:color="auto"/>
        <w:left w:val="none" w:sz="0" w:space="0" w:color="auto"/>
        <w:bottom w:val="none" w:sz="0" w:space="0" w:color="auto"/>
        <w:right w:val="none" w:sz="0" w:space="0" w:color="auto"/>
      </w:divBdr>
    </w:div>
    <w:div w:id="463080427">
      <w:bodyDiv w:val="1"/>
      <w:marLeft w:val="0"/>
      <w:marRight w:val="0"/>
      <w:marTop w:val="0"/>
      <w:marBottom w:val="0"/>
      <w:divBdr>
        <w:top w:val="single" w:sz="6" w:space="3" w:color="FFFFFF"/>
        <w:left w:val="single" w:sz="6" w:space="0" w:color="FFFFFF"/>
        <w:bottom w:val="single" w:sz="6" w:space="0" w:color="FFFFFF"/>
        <w:right w:val="single" w:sz="6" w:space="0" w:color="FFFFFF"/>
      </w:divBdr>
      <w:divsChild>
        <w:div w:id="1017657732">
          <w:marLeft w:val="0"/>
          <w:marRight w:val="0"/>
          <w:marTop w:val="0"/>
          <w:marBottom w:val="0"/>
          <w:divBdr>
            <w:top w:val="none" w:sz="0" w:space="0" w:color="auto"/>
            <w:left w:val="none" w:sz="0" w:space="0" w:color="auto"/>
            <w:bottom w:val="none" w:sz="0" w:space="0" w:color="auto"/>
            <w:right w:val="none" w:sz="0" w:space="0" w:color="auto"/>
          </w:divBdr>
          <w:divsChild>
            <w:div w:id="1989043612">
              <w:marLeft w:val="0"/>
              <w:marRight w:val="0"/>
              <w:marTop w:val="0"/>
              <w:marBottom w:val="0"/>
              <w:divBdr>
                <w:top w:val="none" w:sz="0" w:space="0" w:color="auto"/>
                <w:left w:val="none" w:sz="0" w:space="0" w:color="auto"/>
                <w:bottom w:val="none" w:sz="0" w:space="0" w:color="auto"/>
                <w:right w:val="none" w:sz="0" w:space="0" w:color="auto"/>
              </w:divBdr>
              <w:divsChild>
                <w:div w:id="5382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002848">
      <w:bodyDiv w:val="1"/>
      <w:marLeft w:val="0"/>
      <w:marRight w:val="0"/>
      <w:marTop w:val="0"/>
      <w:marBottom w:val="0"/>
      <w:divBdr>
        <w:top w:val="none" w:sz="0" w:space="0" w:color="auto"/>
        <w:left w:val="none" w:sz="0" w:space="0" w:color="auto"/>
        <w:bottom w:val="none" w:sz="0" w:space="0" w:color="auto"/>
        <w:right w:val="none" w:sz="0" w:space="0" w:color="auto"/>
      </w:divBdr>
    </w:div>
    <w:div w:id="543447075">
      <w:bodyDiv w:val="1"/>
      <w:marLeft w:val="0"/>
      <w:marRight w:val="0"/>
      <w:marTop w:val="0"/>
      <w:marBottom w:val="0"/>
      <w:divBdr>
        <w:top w:val="none" w:sz="0" w:space="0" w:color="auto"/>
        <w:left w:val="none" w:sz="0" w:space="0" w:color="auto"/>
        <w:bottom w:val="none" w:sz="0" w:space="0" w:color="auto"/>
        <w:right w:val="none" w:sz="0" w:space="0" w:color="auto"/>
      </w:divBdr>
      <w:divsChild>
        <w:div w:id="1969625341">
          <w:marLeft w:val="0"/>
          <w:marRight w:val="0"/>
          <w:marTop w:val="0"/>
          <w:marBottom w:val="0"/>
          <w:divBdr>
            <w:top w:val="none" w:sz="0" w:space="0" w:color="auto"/>
            <w:left w:val="none" w:sz="0" w:space="0" w:color="auto"/>
            <w:bottom w:val="none" w:sz="0" w:space="0" w:color="auto"/>
            <w:right w:val="none" w:sz="0" w:space="0" w:color="auto"/>
          </w:divBdr>
        </w:div>
      </w:divsChild>
    </w:div>
    <w:div w:id="593786841">
      <w:bodyDiv w:val="1"/>
      <w:marLeft w:val="0"/>
      <w:marRight w:val="0"/>
      <w:marTop w:val="0"/>
      <w:marBottom w:val="0"/>
      <w:divBdr>
        <w:top w:val="single" w:sz="4" w:space="2" w:color="FFFFFF"/>
        <w:left w:val="single" w:sz="4" w:space="0" w:color="FFFFFF"/>
        <w:bottom w:val="single" w:sz="4" w:space="0" w:color="FFFFFF"/>
        <w:right w:val="single" w:sz="4" w:space="0" w:color="FFFFFF"/>
      </w:divBdr>
      <w:divsChild>
        <w:div w:id="1966619736">
          <w:marLeft w:val="0"/>
          <w:marRight w:val="0"/>
          <w:marTop w:val="0"/>
          <w:marBottom w:val="0"/>
          <w:divBdr>
            <w:top w:val="none" w:sz="0" w:space="0" w:color="auto"/>
            <w:left w:val="none" w:sz="0" w:space="0" w:color="auto"/>
            <w:bottom w:val="none" w:sz="0" w:space="0" w:color="auto"/>
            <w:right w:val="none" w:sz="0" w:space="0" w:color="auto"/>
          </w:divBdr>
          <w:divsChild>
            <w:div w:id="937758601">
              <w:marLeft w:val="0"/>
              <w:marRight w:val="0"/>
              <w:marTop w:val="0"/>
              <w:marBottom w:val="0"/>
              <w:divBdr>
                <w:top w:val="none" w:sz="0" w:space="0" w:color="auto"/>
                <w:left w:val="none" w:sz="0" w:space="0" w:color="auto"/>
                <w:bottom w:val="none" w:sz="0" w:space="0" w:color="auto"/>
                <w:right w:val="none" w:sz="0" w:space="0" w:color="auto"/>
              </w:divBdr>
              <w:divsChild>
                <w:div w:id="171804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097921">
      <w:bodyDiv w:val="1"/>
      <w:marLeft w:val="0"/>
      <w:marRight w:val="0"/>
      <w:marTop w:val="0"/>
      <w:marBottom w:val="0"/>
      <w:divBdr>
        <w:top w:val="none" w:sz="0" w:space="0" w:color="auto"/>
        <w:left w:val="none" w:sz="0" w:space="0" w:color="auto"/>
        <w:bottom w:val="none" w:sz="0" w:space="0" w:color="auto"/>
        <w:right w:val="none" w:sz="0" w:space="0" w:color="auto"/>
      </w:divBdr>
      <w:divsChild>
        <w:div w:id="1039085699">
          <w:marLeft w:val="0"/>
          <w:marRight w:val="0"/>
          <w:marTop w:val="0"/>
          <w:marBottom w:val="0"/>
          <w:divBdr>
            <w:top w:val="none" w:sz="0" w:space="0" w:color="auto"/>
            <w:left w:val="none" w:sz="0" w:space="0" w:color="auto"/>
            <w:bottom w:val="none" w:sz="0" w:space="0" w:color="auto"/>
            <w:right w:val="none" w:sz="0" w:space="0" w:color="auto"/>
          </w:divBdr>
        </w:div>
      </w:divsChild>
    </w:div>
    <w:div w:id="1026711033">
      <w:bodyDiv w:val="1"/>
      <w:marLeft w:val="0"/>
      <w:marRight w:val="0"/>
      <w:marTop w:val="0"/>
      <w:marBottom w:val="0"/>
      <w:divBdr>
        <w:top w:val="none" w:sz="0" w:space="0" w:color="auto"/>
        <w:left w:val="none" w:sz="0" w:space="0" w:color="auto"/>
        <w:bottom w:val="none" w:sz="0" w:space="0" w:color="auto"/>
        <w:right w:val="none" w:sz="0" w:space="0" w:color="auto"/>
      </w:divBdr>
    </w:div>
    <w:div w:id="1095595299">
      <w:bodyDiv w:val="1"/>
      <w:marLeft w:val="0"/>
      <w:marRight w:val="0"/>
      <w:marTop w:val="0"/>
      <w:marBottom w:val="0"/>
      <w:divBdr>
        <w:top w:val="none" w:sz="0" w:space="0" w:color="auto"/>
        <w:left w:val="none" w:sz="0" w:space="0" w:color="auto"/>
        <w:bottom w:val="none" w:sz="0" w:space="0" w:color="auto"/>
        <w:right w:val="none" w:sz="0" w:space="0" w:color="auto"/>
      </w:divBdr>
    </w:div>
    <w:div w:id="1273515372">
      <w:bodyDiv w:val="1"/>
      <w:marLeft w:val="0"/>
      <w:marRight w:val="0"/>
      <w:marTop w:val="0"/>
      <w:marBottom w:val="0"/>
      <w:divBdr>
        <w:top w:val="none" w:sz="0" w:space="0" w:color="auto"/>
        <w:left w:val="none" w:sz="0" w:space="0" w:color="auto"/>
        <w:bottom w:val="none" w:sz="0" w:space="0" w:color="auto"/>
        <w:right w:val="none" w:sz="0" w:space="0" w:color="auto"/>
      </w:divBdr>
    </w:div>
    <w:div w:id="1274626764">
      <w:bodyDiv w:val="1"/>
      <w:marLeft w:val="0"/>
      <w:marRight w:val="0"/>
      <w:marTop w:val="0"/>
      <w:marBottom w:val="0"/>
      <w:divBdr>
        <w:top w:val="none" w:sz="0" w:space="0" w:color="auto"/>
        <w:left w:val="none" w:sz="0" w:space="0" w:color="auto"/>
        <w:bottom w:val="none" w:sz="0" w:space="0" w:color="auto"/>
        <w:right w:val="none" w:sz="0" w:space="0" w:color="auto"/>
      </w:divBdr>
    </w:div>
    <w:div w:id="1277179870">
      <w:bodyDiv w:val="1"/>
      <w:marLeft w:val="0"/>
      <w:marRight w:val="0"/>
      <w:marTop w:val="0"/>
      <w:marBottom w:val="0"/>
      <w:divBdr>
        <w:top w:val="single" w:sz="2" w:space="2" w:color="FFFFFF"/>
        <w:left w:val="single" w:sz="2" w:space="0" w:color="FFFFFF"/>
        <w:bottom w:val="single" w:sz="2" w:space="0" w:color="FFFFFF"/>
        <w:right w:val="single" w:sz="2" w:space="0" w:color="FFFFFF"/>
      </w:divBdr>
      <w:divsChild>
        <w:div w:id="1522548605">
          <w:marLeft w:val="0"/>
          <w:marRight w:val="0"/>
          <w:marTop w:val="0"/>
          <w:marBottom w:val="0"/>
          <w:divBdr>
            <w:top w:val="none" w:sz="0" w:space="0" w:color="auto"/>
            <w:left w:val="none" w:sz="0" w:space="0" w:color="auto"/>
            <w:bottom w:val="none" w:sz="0" w:space="0" w:color="auto"/>
            <w:right w:val="none" w:sz="0" w:space="0" w:color="auto"/>
          </w:divBdr>
          <w:divsChild>
            <w:div w:id="158276148">
              <w:marLeft w:val="0"/>
              <w:marRight w:val="0"/>
              <w:marTop w:val="0"/>
              <w:marBottom w:val="0"/>
              <w:divBdr>
                <w:top w:val="none" w:sz="0" w:space="0" w:color="auto"/>
                <w:left w:val="none" w:sz="0" w:space="0" w:color="auto"/>
                <w:bottom w:val="none" w:sz="0" w:space="0" w:color="auto"/>
                <w:right w:val="none" w:sz="0" w:space="0" w:color="auto"/>
              </w:divBdr>
              <w:divsChild>
                <w:div w:id="12183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661425">
      <w:bodyDiv w:val="1"/>
      <w:marLeft w:val="0"/>
      <w:marRight w:val="0"/>
      <w:marTop w:val="0"/>
      <w:marBottom w:val="0"/>
      <w:divBdr>
        <w:top w:val="single" w:sz="4" w:space="2" w:color="FFFFFF"/>
        <w:left w:val="single" w:sz="4" w:space="0" w:color="FFFFFF"/>
        <w:bottom w:val="single" w:sz="4" w:space="0" w:color="FFFFFF"/>
        <w:right w:val="single" w:sz="4" w:space="0" w:color="FFFFFF"/>
      </w:divBdr>
      <w:divsChild>
        <w:div w:id="2035961980">
          <w:marLeft w:val="0"/>
          <w:marRight w:val="0"/>
          <w:marTop w:val="0"/>
          <w:marBottom w:val="0"/>
          <w:divBdr>
            <w:top w:val="none" w:sz="0" w:space="0" w:color="auto"/>
            <w:left w:val="none" w:sz="0" w:space="0" w:color="auto"/>
            <w:bottom w:val="none" w:sz="0" w:space="0" w:color="auto"/>
            <w:right w:val="none" w:sz="0" w:space="0" w:color="auto"/>
          </w:divBdr>
          <w:divsChild>
            <w:div w:id="783499055">
              <w:marLeft w:val="0"/>
              <w:marRight w:val="0"/>
              <w:marTop w:val="0"/>
              <w:marBottom w:val="0"/>
              <w:divBdr>
                <w:top w:val="none" w:sz="0" w:space="0" w:color="auto"/>
                <w:left w:val="none" w:sz="0" w:space="0" w:color="auto"/>
                <w:bottom w:val="none" w:sz="0" w:space="0" w:color="auto"/>
                <w:right w:val="none" w:sz="0" w:space="0" w:color="auto"/>
              </w:divBdr>
              <w:divsChild>
                <w:div w:id="137234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9003">
      <w:bodyDiv w:val="1"/>
      <w:marLeft w:val="0"/>
      <w:marRight w:val="0"/>
      <w:marTop w:val="0"/>
      <w:marBottom w:val="0"/>
      <w:divBdr>
        <w:top w:val="none" w:sz="0" w:space="0" w:color="auto"/>
        <w:left w:val="none" w:sz="0" w:space="0" w:color="auto"/>
        <w:bottom w:val="none" w:sz="0" w:space="0" w:color="auto"/>
        <w:right w:val="none" w:sz="0" w:space="0" w:color="auto"/>
      </w:divBdr>
      <w:divsChild>
        <w:div w:id="46342973">
          <w:marLeft w:val="0"/>
          <w:marRight w:val="0"/>
          <w:marTop w:val="0"/>
          <w:marBottom w:val="0"/>
          <w:divBdr>
            <w:top w:val="none" w:sz="0" w:space="0" w:color="auto"/>
            <w:left w:val="none" w:sz="0" w:space="0" w:color="auto"/>
            <w:bottom w:val="none" w:sz="0" w:space="0" w:color="auto"/>
            <w:right w:val="none" w:sz="0" w:space="0" w:color="auto"/>
          </w:divBdr>
          <w:divsChild>
            <w:div w:id="1746877087">
              <w:marLeft w:val="0"/>
              <w:marRight w:val="0"/>
              <w:marTop w:val="0"/>
              <w:marBottom w:val="0"/>
              <w:divBdr>
                <w:top w:val="none" w:sz="0" w:space="0" w:color="auto"/>
                <w:left w:val="none" w:sz="0" w:space="0" w:color="auto"/>
                <w:bottom w:val="none" w:sz="0" w:space="0" w:color="auto"/>
                <w:right w:val="none" w:sz="0" w:space="0" w:color="auto"/>
              </w:divBdr>
              <w:divsChild>
                <w:div w:id="513804745">
                  <w:marLeft w:val="0"/>
                  <w:marRight w:val="0"/>
                  <w:marTop w:val="0"/>
                  <w:marBottom w:val="0"/>
                  <w:divBdr>
                    <w:top w:val="none" w:sz="0" w:space="0" w:color="auto"/>
                    <w:left w:val="none" w:sz="0" w:space="0" w:color="auto"/>
                    <w:bottom w:val="none" w:sz="0" w:space="0" w:color="auto"/>
                    <w:right w:val="none" w:sz="0" w:space="0" w:color="auto"/>
                  </w:divBdr>
                </w:div>
                <w:div w:id="843865326">
                  <w:marLeft w:val="0"/>
                  <w:marRight w:val="0"/>
                  <w:marTop w:val="0"/>
                  <w:marBottom w:val="0"/>
                  <w:divBdr>
                    <w:top w:val="none" w:sz="0" w:space="0" w:color="auto"/>
                    <w:left w:val="none" w:sz="0" w:space="0" w:color="auto"/>
                    <w:bottom w:val="none" w:sz="0" w:space="0" w:color="auto"/>
                    <w:right w:val="none" w:sz="0" w:space="0" w:color="auto"/>
                  </w:divBdr>
                </w:div>
                <w:div w:id="986669876">
                  <w:marLeft w:val="0"/>
                  <w:marRight w:val="0"/>
                  <w:marTop w:val="0"/>
                  <w:marBottom w:val="0"/>
                  <w:divBdr>
                    <w:top w:val="none" w:sz="0" w:space="0" w:color="auto"/>
                    <w:left w:val="none" w:sz="0" w:space="0" w:color="auto"/>
                    <w:bottom w:val="none" w:sz="0" w:space="0" w:color="auto"/>
                    <w:right w:val="none" w:sz="0" w:space="0" w:color="auto"/>
                  </w:divBdr>
                </w:div>
                <w:div w:id="212619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799246">
      <w:bodyDiv w:val="1"/>
      <w:marLeft w:val="0"/>
      <w:marRight w:val="0"/>
      <w:marTop w:val="0"/>
      <w:marBottom w:val="0"/>
      <w:divBdr>
        <w:top w:val="none" w:sz="0" w:space="0" w:color="auto"/>
        <w:left w:val="none" w:sz="0" w:space="0" w:color="auto"/>
        <w:bottom w:val="none" w:sz="0" w:space="0" w:color="auto"/>
        <w:right w:val="none" w:sz="0" w:space="0" w:color="auto"/>
      </w:divBdr>
    </w:div>
    <w:div w:id="1877306443">
      <w:bodyDiv w:val="1"/>
      <w:marLeft w:val="0"/>
      <w:marRight w:val="0"/>
      <w:marTop w:val="0"/>
      <w:marBottom w:val="0"/>
      <w:divBdr>
        <w:top w:val="none" w:sz="0" w:space="0" w:color="auto"/>
        <w:left w:val="none" w:sz="0" w:space="0" w:color="auto"/>
        <w:bottom w:val="none" w:sz="0" w:space="0" w:color="auto"/>
        <w:right w:val="none" w:sz="0" w:space="0" w:color="auto"/>
      </w:divBdr>
      <w:divsChild>
        <w:div w:id="776407000">
          <w:marLeft w:val="0"/>
          <w:marRight w:val="0"/>
          <w:marTop w:val="0"/>
          <w:marBottom w:val="0"/>
          <w:divBdr>
            <w:top w:val="none" w:sz="0" w:space="0" w:color="auto"/>
            <w:left w:val="none" w:sz="0" w:space="0" w:color="auto"/>
            <w:bottom w:val="none" w:sz="0" w:space="0" w:color="auto"/>
            <w:right w:val="none" w:sz="0" w:space="0" w:color="auto"/>
          </w:divBdr>
        </w:div>
      </w:divsChild>
    </w:div>
    <w:div w:id="1918707598">
      <w:bodyDiv w:val="1"/>
      <w:marLeft w:val="0"/>
      <w:marRight w:val="0"/>
      <w:marTop w:val="0"/>
      <w:marBottom w:val="0"/>
      <w:divBdr>
        <w:top w:val="none" w:sz="0" w:space="0" w:color="auto"/>
        <w:left w:val="none" w:sz="0" w:space="0" w:color="auto"/>
        <w:bottom w:val="none" w:sz="0" w:space="0" w:color="auto"/>
        <w:right w:val="none" w:sz="0" w:space="0" w:color="auto"/>
      </w:divBdr>
      <w:divsChild>
        <w:div w:id="1940602574">
          <w:marLeft w:val="0"/>
          <w:marRight w:val="0"/>
          <w:marTop w:val="0"/>
          <w:marBottom w:val="0"/>
          <w:divBdr>
            <w:top w:val="none" w:sz="0" w:space="0" w:color="auto"/>
            <w:left w:val="none" w:sz="0" w:space="0" w:color="auto"/>
            <w:bottom w:val="none" w:sz="0" w:space="0" w:color="auto"/>
            <w:right w:val="none" w:sz="0" w:space="0" w:color="auto"/>
          </w:divBdr>
        </w:div>
      </w:divsChild>
    </w:div>
    <w:div w:id="1992325447">
      <w:bodyDiv w:val="1"/>
      <w:marLeft w:val="0"/>
      <w:marRight w:val="0"/>
      <w:marTop w:val="0"/>
      <w:marBottom w:val="0"/>
      <w:divBdr>
        <w:top w:val="single" w:sz="6" w:space="3" w:color="FFFFFF"/>
        <w:left w:val="single" w:sz="6" w:space="0" w:color="FFFFFF"/>
        <w:bottom w:val="single" w:sz="6" w:space="0" w:color="FFFFFF"/>
        <w:right w:val="single" w:sz="6" w:space="0" w:color="FFFFFF"/>
      </w:divBdr>
      <w:divsChild>
        <w:div w:id="299191661">
          <w:marLeft w:val="0"/>
          <w:marRight w:val="0"/>
          <w:marTop w:val="0"/>
          <w:marBottom w:val="0"/>
          <w:divBdr>
            <w:top w:val="none" w:sz="0" w:space="0" w:color="auto"/>
            <w:left w:val="none" w:sz="0" w:space="0" w:color="auto"/>
            <w:bottom w:val="none" w:sz="0" w:space="0" w:color="auto"/>
            <w:right w:val="none" w:sz="0" w:space="0" w:color="auto"/>
          </w:divBdr>
          <w:divsChild>
            <w:div w:id="261692125">
              <w:marLeft w:val="0"/>
              <w:marRight w:val="0"/>
              <w:marTop w:val="0"/>
              <w:marBottom w:val="0"/>
              <w:divBdr>
                <w:top w:val="none" w:sz="0" w:space="0" w:color="auto"/>
                <w:left w:val="none" w:sz="0" w:space="0" w:color="auto"/>
                <w:bottom w:val="none" w:sz="0" w:space="0" w:color="auto"/>
                <w:right w:val="none" w:sz="0" w:space="0" w:color="auto"/>
              </w:divBdr>
              <w:divsChild>
                <w:div w:id="52652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urnal@computeroptics.ru"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computeroptics.ru/guideline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CO\&#1057;&#1090;&#1072;&#1090;&#1100;&#1103;%20&#1050;&#1054;%20&#1057;&#1080;&#1079;&#1086;&#1074;&#1072;,%20&#1057;&#1090;&#1072;&#1074;&#1088;&#1086;&#1074;&#1089;&#1082;&#1080;&#1081;\CO-Guidelines.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0E4F0-56A5-4055-888A-F7ED2253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CO-Guidelines.dotx</Template>
  <TotalTime>7</TotalTime>
  <Pages>4</Pages>
  <Words>1247</Words>
  <Characters>7111</Characters>
  <Application>Microsoft Office Word</Application>
  <DocSecurity>0</DocSecurity>
  <Lines>59</Lines>
  <Paragraphs>16</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18</vt:i4>
      </vt:variant>
    </vt:vector>
  </HeadingPairs>
  <TitlesOfParts>
    <vt:vector size="20" baseType="lpstr">
      <vt:lpstr>Требования по оформлению статей для журнала</vt:lpstr>
      <vt:lpstr>Требования по оформлению статей для журнала</vt:lpstr>
      <vt:lpstr>    Правила подготовки статей (формат DOCX)</vt:lpstr>
      <vt:lpstr>        Аннотация</vt:lpstr>
      <vt:lpstr>        Введение</vt:lpstr>
      <vt:lpstr>        1. Параметры страницы</vt:lpstr>
      <vt:lpstr>        2. Текст</vt:lpstr>
      <vt:lpstr>        3. Иллюстрации (изображения)</vt:lpstr>
      <vt:lpstr>        4. Подписи к рисункам</vt:lpstr>
      <vt:lpstr>        5. Таблицы</vt:lpstr>
      <vt:lpstr>        6. Формулы</vt:lpstr>
      <vt:lpstr>        7. Библиография</vt:lpstr>
      <vt:lpstr>        Благодарности</vt:lpstr>
      <vt:lpstr>        References</vt:lpstr>
      <vt:lpstr>        Приложение А</vt:lpstr>
      <vt:lpstr>        Сведения об авторах</vt:lpstr>
      <vt:lpstr>    </vt:lpstr>
      <vt:lpstr>    Manuscript preparation guidelines (DOCX format)</vt:lpstr>
      <vt:lpstr>        Abstract </vt:lpstr>
      <vt:lpstr>        About authors</vt:lpstr>
    </vt:vector>
  </TitlesOfParts>
  <Company>My_Computer</Company>
  <LinksUpToDate>false</LinksUpToDate>
  <CharactersWithSpaces>8342</CharactersWithSpaces>
  <SharedDoc>false</SharedDoc>
  <HLinks>
    <vt:vector size="48" baseType="variant">
      <vt:variant>
        <vt:i4>1310778</vt:i4>
      </vt:variant>
      <vt:variant>
        <vt:i4>24</vt:i4>
      </vt:variant>
      <vt:variant>
        <vt:i4>0</vt:i4>
      </vt:variant>
      <vt:variant>
        <vt:i4>5</vt:i4>
      </vt:variant>
      <vt:variant>
        <vt:lpwstr>mailto:ssv@smr.ru</vt:lpwstr>
      </vt:variant>
      <vt:variant>
        <vt:lpwstr/>
      </vt:variant>
      <vt:variant>
        <vt:i4>2687086</vt:i4>
      </vt:variant>
      <vt:variant>
        <vt:i4>21</vt:i4>
      </vt:variant>
      <vt:variant>
        <vt:i4>0</vt:i4>
      </vt:variant>
      <vt:variant>
        <vt:i4>5</vt:i4>
      </vt:variant>
      <vt:variant>
        <vt:lpwstr>http://computeroptics.ru/eng/guidelines.htm</vt:lpwstr>
      </vt:variant>
      <vt:variant>
        <vt:lpwstr/>
      </vt:variant>
      <vt:variant>
        <vt:i4>2752541</vt:i4>
      </vt:variant>
      <vt:variant>
        <vt:i4>18</vt:i4>
      </vt:variant>
      <vt:variant>
        <vt:i4>0</vt:i4>
      </vt:variant>
      <vt:variant>
        <vt:i4>5</vt:i4>
      </vt:variant>
      <vt:variant>
        <vt:lpwstr>D:\_Work_\!_KO_!\Guidelines\Guidelines 2022\Guidelines 2021\journal@computeroptics.ru</vt:lpwstr>
      </vt:variant>
      <vt:variant>
        <vt:lpwstr/>
      </vt:variant>
      <vt:variant>
        <vt:i4>4522027</vt:i4>
      </vt:variant>
      <vt:variant>
        <vt:i4>15</vt:i4>
      </vt:variant>
      <vt:variant>
        <vt:i4>0</vt:i4>
      </vt:variant>
      <vt:variant>
        <vt:i4>5</vt:i4>
      </vt:variant>
      <vt:variant>
        <vt:lpwstr>D:\_Work_\!_KO_!\Guidelines\Guidelines 2022\Guidelines 2021\www.issn.org\services\online-services\access-to-the-ltwa</vt:lpwstr>
      </vt:variant>
      <vt:variant>
        <vt:lpwstr/>
      </vt:variant>
      <vt:variant>
        <vt:i4>852034</vt:i4>
      </vt:variant>
      <vt:variant>
        <vt:i4>9</vt:i4>
      </vt:variant>
      <vt:variant>
        <vt:i4>0</vt:i4>
      </vt:variant>
      <vt:variant>
        <vt:i4>5</vt:i4>
      </vt:variant>
      <vt:variant>
        <vt:lpwstr>http://shkola.neicon.ru/images/documents/1_1kirillovaredprep_2013.pdf</vt:lpwstr>
      </vt:variant>
      <vt:variant>
        <vt:lpwstr/>
      </vt:variant>
      <vt:variant>
        <vt:i4>1441805</vt:i4>
      </vt:variant>
      <vt:variant>
        <vt:i4>6</vt:i4>
      </vt:variant>
      <vt:variant>
        <vt:i4>0</vt:i4>
      </vt:variant>
      <vt:variant>
        <vt:i4>5</vt:i4>
      </vt:variant>
      <vt:variant>
        <vt:lpwstr>http://www.grnti.ru/</vt:lpwstr>
      </vt:variant>
      <vt:variant>
        <vt:lpwstr/>
      </vt:variant>
      <vt:variant>
        <vt:i4>2818166</vt:i4>
      </vt:variant>
      <vt:variant>
        <vt:i4>3</vt:i4>
      </vt:variant>
      <vt:variant>
        <vt:i4>0</vt:i4>
      </vt:variant>
      <vt:variant>
        <vt:i4>5</vt:i4>
      </vt:variant>
      <vt:variant>
        <vt:lpwstr>http://www.computeroptics.ru/guidelines.htm</vt:lpwstr>
      </vt:variant>
      <vt:variant>
        <vt:lpwstr/>
      </vt:variant>
      <vt:variant>
        <vt:i4>2752541</vt:i4>
      </vt:variant>
      <vt:variant>
        <vt:i4>0</vt:i4>
      </vt:variant>
      <vt:variant>
        <vt:i4>0</vt:i4>
      </vt:variant>
      <vt:variant>
        <vt:i4>5</vt:i4>
      </vt:variant>
      <vt:variant>
        <vt:lpwstr>D:\_Work_\!_KO_!\Guidelines\Guidelines 2022\Guidelines 2021\journal@computeroptics.ru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по оформлению статей для журнала</dc:title>
  <dc:subject/>
  <dc:creator>Admin</dc:creator>
  <cp:keywords/>
  <dc:description/>
  <cp:lastModifiedBy>Вахе Михаил</cp:lastModifiedBy>
  <cp:revision>4</cp:revision>
  <cp:lastPrinted>2026-04-16T05:45:00Z</cp:lastPrinted>
  <dcterms:created xsi:type="dcterms:W3CDTF">2026-06-23T10:16:00Z</dcterms:created>
  <dcterms:modified xsi:type="dcterms:W3CDTF">2026-06-23T10:22:00Z</dcterms:modified>
</cp:coreProperties>
</file>